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3"/>
        <w:gridCol w:w="3339"/>
        <w:gridCol w:w="7807"/>
      </w:tblGrid>
      <w:tr w:rsidR="00E60154" w14:paraId="0150E575" w14:textId="77777777" w:rsidTr="00E60154">
        <w:trPr>
          <w:trHeight w:val="280"/>
        </w:trPr>
        <w:tc>
          <w:tcPr>
            <w:tcW w:w="7542" w:type="dxa"/>
            <w:gridSpan w:val="2"/>
          </w:tcPr>
          <w:p w14:paraId="45554C2F" w14:textId="77777777" w:rsidR="00D04440" w:rsidRPr="00E60154" w:rsidRDefault="00D04440">
            <w:pPr>
              <w:rPr>
                <w:sz w:val="28"/>
              </w:rPr>
            </w:pPr>
            <w:r w:rsidRPr="00E60154">
              <w:rPr>
                <w:b/>
                <w:sz w:val="28"/>
              </w:rPr>
              <w:t>Event Name:</w:t>
            </w:r>
            <w:r w:rsidRPr="00E60154">
              <w:rPr>
                <w:sz w:val="28"/>
              </w:rPr>
              <w:t xml:space="preserve"> Top of the South Island Area School’s Tournament</w:t>
            </w:r>
          </w:p>
        </w:tc>
        <w:tc>
          <w:tcPr>
            <w:tcW w:w="7807" w:type="dxa"/>
          </w:tcPr>
          <w:p w14:paraId="74587A18" w14:textId="77777777" w:rsidR="00D04440" w:rsidRPr="00E60154" w:rsidRDefault="00D04440">
            <w:pPr>
              <w:rPr>
                <w:b/>
                <w:sz w:val="28"/>
              </w:rPr>
            </w:pPr>
            <w:r w:rsidRPr="00E60154">
              <w:rPr>
                <w:b/>
                <w:sz w:val="28"/>
              </w:rPr>
              <w:t>This Plan Dated:</w:t>
            </w:r>
          </w:p>
        </w:tc>
      </w:tr>
      <w:tr w:rsidR="00E60154" w14:paraId="309832B1" w14:textId="77777777" w:rsidTr="00E60154">
        <w:trPr>
          <w:trHeight w:val="298"/>
        </w:trPr>
        <w:tc>
          <w:tcPr>
            <w:tcW w:w="4203" w:type="dxa"/>
          </w:tcPr>
          <w:p w14:paraId="177F5B00" w14:textId="77777777" w:rsidR="00D04440" w:rsidRPr="00E60154" w:rsidRDefault="00D04440">
            <w:pPr>
              <w:rPr>
                <w:b/>
                <w:sz w:val="28"/>
              </w:rPr>
            </w:pPr>
            <w:r w:rsidRPr="00E60154">
              <w:rPr>
                <w:b/>
                <w:sz w:val="28"/>
              </w:rPr>
              <w:t>Event Location</w:t>
            </w:r>
          </w:p>
        </w:tc>
        <w:tc>
          <w:tcPr>
            <w:tcW w:w="11146" w:type="dxa"/>
            <w:gridSpan w:val="2"/>
          </w:tcPr>
          <w:p w14:paraId="0BD2C9E6" w14:textId="77777777" w:rsidR="00D04440" w:rsidRPr="00E60154" w:rsidRDefault="00D04440">
            <w:pPr>
              <w:rPr>
                <w:sz w:val="28"/>
              </w:rPr>
            </w:pPr>
            <w:r w:rsidRPr="00E60154">
              <w:rPr>
                <w:sz w:val="28"/>
              </w:rPr>
              <w:t>Reefton</w:t>
            </w:r>
          </w:p>
        </w:tc>
      </w:tr>
      <w:tr w:rsidR="00E60154" w14:paraId="5A598AFE" w14:textId="77777777" w:rsidTr="00E60154">
        <w:trPr>
          <w:trHeight w:val="280"/>
        </w:trPr>
        <w:tc>
          <w:tcPr>
            <w:tcW w:w="4203" w:type="dxa"/>
          </w:tcPr>
          <w:p w14:paraId="59DD7FFC" w14:textId="77777777" w:rsidR="00D04440" w:rsidRPr="00E60154" w:rsidRDefault="00D04440">
            <w:pPr>
              <w:rPr>
                <w:b/>
                <w:sz w:val="28"/>
              </w:rPr>
            </w:pPr>
            <w:r w:rsidRPr="00E60154">
              <w:rPr>
                <w:b/>
                <w:sz w:val="28"/>
              </w:rPr>
              <w:t>Event Date</w:t>
            </w:r>
          </w:p>
        </w:tc>
        <w:tc>
          <w:tcPr>
            <w:tcW w:w="11146" w:type="dxa"/>
            <w:gridSpan w:val="2"/>
          </w:tcPr>
          <w:p w14:paraId="2183DA47" w14:textId="50081D53" w:rsidR="00D04440" w:rsidRPr="00E60154" w:rsidRDefault="00D04440">
            <w:pPr>
              <w:rPr>
                <w:sz w:val="28"/>
              </w:rPr>
            </w:pPr>
            <w:r w:rsidRPr="00E60154">
              <w:rPr>
                <w:sz w:val="28"/>
              </w:rPr>
              <w:t>Sunday 2</w:t>
            </w:r>
            <w:r w:rsidR="00E6733C">
              <w:rPr>
                <w:sz w:val="28"/>
              </w:rPr>
              <w:t>1st</w:t>
            </w:r>
            <w:r w:rsidRPr="00E60154">
              <w:rPr>
                <w:sz w:val="28"/>
              </w:rPr>
              <w:t xml:space="preserve"> March 2020 – Friday 2</w:t>
            </w:r>
            <w:r w:rsidR="00E6733C">
              <w:rPr>
                <w:sz w:val="28"/>
              </w:rPr>
              <w:t>6</w:t>
            </w:r>
            <w:r w:rsidRPr="00E60154">
              <w:rPr>
                <w:sz w:val="28"/>
                <w:vertAlign w:val="superscript"/>
              </w:rPr>
              <w:t>th</w:t>
            </w:r>
            <w:r w:rsidRPr="00E60154">
              <w:rPr>
                <w:sz w:val="28"/>
              </w:rPr>
              <w:t xml:space="preserve"> March 202</w:t>
            </w:r>
            <w:r w:rsidR="00E6733C">
              <w:rPr>
                <w:sz w:val="28"/>
              </w:rPr>
              <w:t>1</w:t>
            </w:r>
          </w:p>
        </w:tc>
      </w:tr>
      <w:tr w:rsidR="00E60154" w14:paraId="38E5069D" w14:textId="77777777" w:rsidTr="00E60154">
        <w:trPr>
          <w:trHeight w:val="280"/>
        </w:trPr>
        <w:tc>
          <w:tcPr>
            <w:tcW w:w="4203" w:type="dxa"/>
          </w:tcPr>
          <w:p w14:paraId="38360AC4" w14:textId="77777777" w:rsidR="00D04440" w:rsidRPr="00E60154" w:rsidRDefault="00D04440">
            <w:pPr>
              <w:rPr>
                <w:b/>
                <w:sz w:val="28"/>
              </w:rPr>
            </w:pPr>
            <w:r w:rsidRPr="00E60154">
              <w:rPr>
                <w:b/>
                <w:sz w:val="28"/>
              </w:rPr>
              <w:t>School delivering event</w:t>
            </w:r>
          </w:p>
        </w:tc>
        <w:tc>
          <w:tcPr>
            <w:tcW w:w="11146" w:type="dxa"/>
            <w:gridSpan w:val="2"/>
          </w:tcPr>
          <w:p w14:paraId="0C47C88A" w14:textId="77777777" w:rsidR="00D04440" w:rsidRPr="00E60154" w:rsidRDefault="00D04440">
            <w:pPr>
              <w:rPr>
                <w:sz w:val="28"/>
              </w:rPr>
            </w:pPr>
            <w:r w:rsidRPr="00E60154">
              <w:rPr>
                <w:sz w:val="28"/>
              </w:rPr>
              <w:t>Reefton Area School</w:t>
            </w:r>
          </w:p>
        </w:tc>
      </w:tr>
      <w:tr w:rsidR="00E60154" w14:paraId="19CFC38A" w14:textId="77777777" w:rsidTr="00E60154">
        <w:trPr>
          <w:trHeight w:val="280"/>
        </w:trPr>
        <w:tc>
          <w:tcPr>
            <w:tcW w:w="4203" w:type="dxa"/>
          </w:tcPr>
          <w:p w14:paraId="453B7C84" w14:textId="77777777" w:rsidR="00D04440" w:rsidRPr="00E60154" w:rsidRDefault="00D04440">
            <w:pPr>
              <w:rPr>
                <w:b/>
                <w:sz w:val="28"/>
              </w:rPr>
            </w:pPr>
            <w:r w:rsidRPr="00E60154">
              <w:rPr>
                <w:b/>
                <w:sz w:val="28"/>
              </w:rPr>
              <w:t>Number of Participants</w:t>
            </w:r>
          </w:p>
        </w:tc>
        <w:tc>
          <w:tcPr>
            <w:tcW w:w="11146" w:type="dxa"/>
            <w:gridSpan w:val="2"/>
          </w:tcPr>
          <w:p w14:paraId="1624B8BC" w14:textId="452D1896" w:rsidR="00D04440" w:rsidRPr="00E60154" w:rsidRDefault="00D04440">
            <w:pPr>
              <w:rPr>
                <w:sz w:val="28"/>
              </w:rPr>
            </w:pPr>
            <w:r w:rsidRPr="00E60154">
              <w:rPr>
                <w:sz w:val="28"/>
              </w:rPr>
              <w:t>160</w:t>
            </w:r>
          </w:p>
        </w:tc>
      </w:tr>
      <w:tr w:rsidR="00E60154" w14:paraId="64CDB24D" w14:textId="77777777" w:rsidTr="00E60154">
        <w:trPr>
          <w:trHeight w:val="280"/>
        </w:trPr>
        <w:tc>
          <w:tcPr>
            <w:tcW w:w="4203" w:type="dxa"/>
          </w:tcPr>
          <w:p w14:paraId="528D444C" w14:textId="77777777" w:rsidR="00D04440" w:rsidRPr="00E60154" w:rsidRDefault="00D04440">
            <w:pPr>
              <w:rPr>
                <w:b/>
                <w:sz w:val="28"/>
              </w:rPr>
            </w:pPr>
            <w:r w:rsidRPr="00E60154">
              <w:rPr>
                <w:b/>
                <w:sz w:val="28"/>
              </w:rPr>
              <w:t>Number of Schools Participating</w:t>
            </w:r>
          </w:p>
        </w:tc>
        <w:tc>
          <w:tcPr>
            <w:tcW w:w="11146" w:type="dxa"/>
            <w:gridSpan w:val="2"/>
          </w:tcPr>
          <w:p w14:paraId="1081F62C" w14:textId="77777777" w:rsidR="00D04440" w:rsidRPr="00E60154" w:rsidRDefault="00D04440">
            <w:pPr>
              <w:rPr>
                <w:sz w:val="28"/>
              </w:rPr>
            </w:pPr>
            <w:r w:rsidRPr="00E60154">
              <w:rPr>
                <w:sz w:val="28"/>
              </w:rPr>
              <w:t>7</w:t>
            </w:r>
          </w:p>
        </w:tc>
      </w:tr>
    </w:tbl>
    <w:p w14:paraId="423E1647" w14:textId="77777777" w:rsidR="00D04440" w:rsidRDefault="00D04440" w:rsidP="00D04440"/>
    <w:tbl>
      <w:tblPr>
        <w:tblStyle w:val="TableGrid"/>
        <w:tblW w:w="15313" w:type="dxa"/>
        <w:tblLook w:val="04A0" w:firstRow="1" w:lastRow="0" w:firstColumn="1" w:lastColumn="0" w:noHBand="0" w:noVBand="1"/>
      </w:tblPr>
      <w:tblGrid>
        <w:gridCol w:w="1239"/>
        <w:gridCol w:w="2163"/>
        <w:gridCol w:w="2562"/>
        <w:gridCol w:w="3500"/>
        <w:gridCol w:w="1677"/>
        <w:gridCol w:w="1546"/>
        <w:gridCol w:w="1192"/>
        <w:gridCol w:w="1434"/>
      </w:tblGrid>
      <w:tr w:rsidR="007219D0" w14:paraId="3404B2D5" w14:textId="77777777" w:rsidTr="00E60154">
        <w:trPr>
          <w:trHeight w:val="335"/>
        </w:trPr>
        <w:tc>
          <w:tcPr>
            <w:tcW w:w="15313" w:type="dxa"/>
            <w:gridSpan w:val="8"/>
            <w:shd w:val="clear" w:color="auto" w:fill="D9D9D9" w:themeFill="background1" w:themeFillShade="D9"/>
          </w:tcPr>
          <w:p w14:paraId="62E9879E" w14:textId="77777777" w:rsidR="007219D0" w:rsidRPr="007219D0" w:rsidRDefault="007219D0" w:rsidP="007219D0">
            <w:pPr>
              <w:jc w:val="center"/>
              <w:rPr>
                <w:b/>
              </w:rPr>
            </w:pPr>
            <w:r w:rsidRPr="004107A1">
              <w:rPr>
                <w:b/>
                <w:sz w:val="28"/>
              </w:rPr>
              <w:t>Event Hazard Identification and Risk Assessment</w:t>
            </w:r>
          </w:p>
        </w:tc>
      </w:tr>
      <w:tr w:rsidR="00C37921" w14:paraId="524B1600" w14:textId="77777777" w:rsidTr="003A552F">
        <w:trPr>
          <w:trHeight w:val="582"/>
        </w:trPr>
        <w:tc>
          <w:tcPr>
            <w:tcW w:w="1239" w:type="dxa"/>
            <w:shd w:val="clear" w:color="auto" w:fill="D9D9D9" w:themeFill="background1" w:themeFillShade="D9"/>
          </w:tcPr>
          <w:p w14:paraId="334D6794" w14:textId="77777777" w:rsidR="007219D0" w:rsidRPr="004107A1" w:rsidRDefault="007219D0" w:rsidP="00D04440">
            <w:pPr>
              <w:rPr>
                <w:b/>
              </w:rPr>
            </w:pPr>
            <w:r w:rsidRPr="004107A1">
              <w:rPr>
                <w:b/>
              </w:rPr>
              <w:t>No:</w:t>
            </w:r>
          </w:p>
        </w:tc>
        <w:tc>
          <w:tcPr>
            <w:tcW w:w="2163" w:type="dxa"/>
            <w:shd w:val="clear" w:color="auto" w:fill="D9D9D9" w:themeFill="background1" w:themeFillShade="D9"/>
          </w:tcPr>
          <w:p w14:paraId="3B8B5635" w14:textId="77777777" w:rsidR="007219D0" w:rsidRPr="004107A1" w:rsidRDefault="007219D0" w:rsidP="00D04440">
            <w:pPr>
              <w:rPr>
                <w:b/>
              </w:rPr>
            </w:pPr>
            <w:r w:rsidRPr="004107A1">
              <w:rPr>
                <w:b/>
              </w:rPr>
              <w:t>Risk(s)</w:t>
            </w:r>
          </w:p>
        </w:tc>
        <w:tc>
          <w:tcPr>
            <w:tcW w:w="2562" w:type="dxa"/>
            <w:shd w:val="clear" w:color="auto" w:fill="D9D9D9" w:themeFill="background1" w:themeFillShade="D9"/>
          </w:tcPr>
          <w:p w14:paraId="6B7706FE" w14:textId="77777777" w:rsidR="007219D0" w:rsidRPr="004107A1" w:rsidRDefault="007219D0" w:rsidP="00D04440">
            <w:pPr>
              <w:rPr>
                <w:b/>
              </w:rPr>
            </w:pPr>
            <w:r w:rsidRPr="004107A1">
              <w:rPr>
                <w:b/>
              </w:rPr>
              <w:t>Cause</w:t>
            </w:r>
          </w:p>
        </w:tc>
        <w:tc>
          <w:tcPr>
            <w:tcW w:w="3500" w:type="dxa"/>
            <w:shd w:val="clear" w:color="auto" w:fill="D9D9D9" w:themeFill="background1" w:themeFillShade="D9"/>
          </w:tcPr>
          <w:p w14:paraId="50543303" w14:textId="63B03B56" w:rsidR="007219D0" w:rsidRPr="004107A1" w:rsidRDefault="007219D0" w:rsidP="00D04440">
            <w:pPr>
              <w:rPr>
                <w:b/>
              </w:rPr>
            </w:pPr>
            <w:r w:rsidRPr="004107A1">
              <w:rPr>
                <w:b/>
              </w:rPr>
              <w:t>Risk Control</w:t>
            </w:r>
            <w:r w:rsidR="004107A1" w:rsidRPr="004107A1">
              <w:rPr>
                <w:b/>
              </w:rPr>
              <w:t>s</w:t>
            </w:r>
          </w:p>
        </w:tc>
        <w:tc>
          <w:tcPr>
            <w:tcW w:w="1677" w:type="dxa"/>
            <w:shd w:val="clear" w:color="auto" w:fill="D9D9D9" w:themeFill="background1" w:themeFillShade="D9"/>
          </w:tcPr>
          <w:p w14:paraId="4935D3EE" w14:textId="7AE135F8" w:rsidR="007219D0" w:rsidRPr="004107A1" w:rsidRDefault="004107A1" w:rsidP="00D04440">
            <w:pPr>
              <w:rPr>
                <w:b/>
              </w:rPr>
            </w:pPr>
            <w:r w:rsidRPr="004107A1">
              <w:rPr>
                <w:b/>
              </w:rPr>
              <w:t>Likelihood</w:t>
            </w:r>
          </w:p>
        </w:tc>
        <w:tc>
          <w:tcPr>
            <w:tcW w:w="1546" w:type="dxa"/>
            <w:shd w:val="clear" w:color="auto" w:fill="D9D9D9" w:themeFill="background1" w:themeFillShade="D9"/>
          </w:tcPr>
          <w:p w14:paraId="31102322" w14:textId="43244B5B" w:rsidR="007219D0" w:rsidRPr="004107A1" w:rsidRDefault="00C37921" w:rsidP="00D04440">
            <w:pPr>
              <w:rPr>
                <w:b/>
              </w:rPr>
            </w:pPr>
            <w:r>
              <w:rPr>
                <w:b/>
              </w:rPr>
              <w:t>Consequence</w:t>
            </w:r>
          </w:p>
        </w:tc>
        <w:tc>
          <w:tcPr>
            <w:tcW w:w="1192" w:type="dxa"/>
            <w:shd w:val="clear" w:color="auto" w:fill="D9D9D9" w:themeFill="background1" w:themeFillShade="D9"/>
          </w:tcPr>
          <w:p w14:paraId="5320A8BD" w14:textId="17363342" w:rsidR="007219D0" w:rsidRPr="004107A1" w:rsidRDefault="004107A1" w:rsidP="00D04440">
            <w:pPr>
              <w:rPr>
                <w:b/>
              </w:rPr>
            </w:pPr>
            <w:r w:rsidRPr="004107A1">
              <w:rPr>
                <w:b/>
              </w:rPr>
              <w:t>Risk Level</w:t>
            </w:r>
          </w:p>
        </w:tc>
        <w:tc>
          <w:tcPr>
            <w:tcW w:w="1434" w:type="dxa"/>
            <w:shd w:val="clear" w:color="auto" w:fill="D9D9D9" w:themeFill="background1" w:themeFillShade="D9"/>
          </w:tcPr>
          <w:p w14:paraId="26F64F40" w14:textId="15591B88" w:rsidR="007219D0" w:rsidRPr="004107A1" w:rsidRDefault="004107A1" w:rsidP="00D04440">
            <w:pPr>
              <w:rPr>
                <w:b/>
              </w:rPr>
            </w:pPr>
            <w:r w:rsidRPr="004107A1">
              <w:rPr>
                <w:b/>
              </w:rPr>
              <w:t>Risk Acceptable?</w:t>
            </w:r>
          </w:p>
        </w:tc>
      </w:tr>
      <w:tr w:rsidR="00C37921" w14:paraId="5058BC4A" w14:textId="77777777" w:rsidTr="003A552F">
        <w:trPr>
          <w:trHeight w:val="2557"/>
        </w:trPr>
        <w:tc>
          <w:tcPr>
            <w:tcW w:w="1239" w:type="dxa"/>
            <w:shd w:val="clear" w:color="auto" w:fill="D9D9D9" w:themeFill="background1" w:themeFillShade="D9"/>
          </w:tcPr>
          <w:p w14:paraId="2597F058" w14:textId="1681FEDC" w:rsidR="007219D0" w:rsidRPr="004107A1" w:rsidRDefault="004107A1" w:rsidP="00D04440">
            <w:pPr>
              <w:rPr>
                <w:i/>
              </w:rPr>
            </w:pPr>
            <w:r w:rsidRPr="004107A1">
              <w:rPr>
                <w:i/>
              </w:rPr>
              <w:t>Risk No:</w:t>
            </w:r>
          </w:p>
        </w:tc>
        <w:tc>
          <w:tcPr>
            <w:tcW w:w="2163" w:type="dxa"/>
            <w:shd w:val="clear" w:color="auto" w:fill="D9D9D9" w:themeFill="background1" w:themeFillShade="D9"/>
          </w:tcPr>
          <w:p w14:paraId="50EC1A7D" w14:textId="141AF838" w:rsidR="007219D0" w:rsidRPr="004107A1" w:rsidRDefault="004107A1" w:rsidP="00D04440">
            <w:pPr>
              <w:rPr>
                <w:i/>
              </w:rPr>
            </w:pPr>
            <w:r w:rsidRPr="004107A1">
              <w:rPr>
                <w:i/>
              </w:rPr>
              <w:t>What can go wrong?</w:t>
            </w:r>
          </w:p>
        </w:tc>
        <w:tc>
          <w:tcPr>
            <w:tcW w:w="2562" w:type="dxa"/>
            <w:shd w:val="clear" w:color="auto" w:fill="D9D9D9" w:themeFill="background1" w:themeFillShade="D9"/>
          </w:tcPr>
          <w:p w14:paraId="0CC101EF" w14:textId="69B13BF5" w:rsidR="007219D0" w:rsidRPr="004107A1" w:rsidRDefault="004107A1" w:rsidP="00D04440">
            <w:pPr>
              <w:rPr>
                <w:i/>
              </w:rPr>
            </w:pPr>
            <w:r w:rsidRPr="004107A1">
              <w:rPr>
                <w:i/>
              </w:rPr>
              <w:t>How can it happen?</w:t>
            </w:r>
          </w:p>
        </w:tc>
        <w:tc>
          <w:tcPr>
            <w:tcW w:w="3500" w:type="dxa"/>
            <w:shd w:val="clear" w:color="auto" w:fill="D9D9D9" w:themeFill="background1" w:themeFillShade="D9"/>
          </w:tcPr>
          <w:p w14:paraId="6373DD1A" w14:textId="794220EB" w:rsidR="007219D0" w:rsidRPr="004107A1" w:rsidRDefault="004107A1" w:rsidP="00D04440">
            <w:pPr>
              <w:rPr>
                <w:i/>
              </w:rPr>
            </w:pPr>
            <w:r w:rsidRPr="004107A1">
              <w:rPr>
                <w:i/>
              </w:rPr>
              <w:t>What are we doing to prevent the risk from occurring?</w:t>
            </w:r>
          </w:p>
        </w:tc>
        <w:tc>
          <w:tcPr>
            <w:tcW w:w="1677" w:type="dxa"/>
            <w:shd w:val="clear" w:color="auto" w:fill="D9D9D9" w:themeFill="background1" w:themeFillShade="D9"/>
          </w:tcPr>
          <w:p w14:paraId="5D33DF86" w14:textId="46DA745E" w:rsidR="00C37921" w:rsidRDefault="004107A1" w:rsidP="00C37921">
            <w:pPr>
              <w:widowControl w:val="0"/>
              <w:autoSpaceDE w:val="0"/>
              <w:autoSpaceDN w:val="0"/>
              <w:adjustRightInd w:val="0"/>
              <w:rPr>
                <w:rFonts w:ascii="MS Mincho" w:eastAsia="MS Mincho" w:hAnsi="MS Mincho" w:cs="MS Mincho"/>
                <w:i/>
                <w:iCs/>
              </w:rPr>
            </w:pPr>
            <w:r w:rsidRPr="004107A1">
              <w:rPr>
                <w:rFonts w:cs="Calibri"/>
                <w:i/>
                <w:iCs/>
              </w:rPr>
              <w:t xml:space="preserve">Almost certain </w:t>
            </w:r>
          </w:p>
          <w:p w14:paraId="357D3955" w14:textId="45AF261F" w:rsidR="00C37921" w:rsidRDefault="004107A1" w:rsidP="00C37921">
            <w:pPr>
              <w:widowControl w:val="0"/>
              <w:autoSpaceDE w:val="0"/>
              <w:autoSpaceDN w:val="0"/>
              <w:adjustRightInd w:val="0"/>
              <w:rPr>
                <w:rFonts w:cs="Calibri"/>
                <w:i/>
                <w:iCs/>
              </w:rPr>
            </w:pPr>
            <w:r w:rsidRPr="004107A1">
              <w:rPr>
                <w:rFonts w:cs="Calibri"/>
                <w:i/>
                <w:iCs/>
              </w:rPr>
              <w:t xml:space="preserve">Likely </w:t>
            </w:r>
          </w:p>
          <w:p w14:paraId="372A7A05" w14:textId="6B564348" w:rsidR="00C37921" w:rsidRDefault="00C37921" w:rsidP="00C37921">
            <w:pPr>
              <w:widowControl w:val="0"/>
              <w:autoSpaceDE w:val="0"/>
              <w:autoSpaceDN w:val="0"/>
              <w:adjustRightInd w:val="0"/>
              <w:rPr>
                <w:rFonts w:cs="Calibri"/>
                <w:i/>
                <w:iCs/>
              </w:rPr>
            </w:pPr>
            <w:r>
              <w:rPr>
                <w:rFonts w:cs="Calibri"/>
                <w:i/>
                <w:iCs/>
              </w:rPr>
              <w:t>Possible</w:t>
            </w:r>
            <w:r w:rsidR="004107A1" w:rsidRPr="004107A1">
              <w:rPr>
                <w:rFonts w:cs="Calibri"/>
                <w:i/>
                <w:iCs/>
              </w:rPr>
              <w:t xml:space="preserve"> </w:t>
            </w:r>
          </w:p>
          <w:p w14:paraId="2460F2EA" w14:textId="6760210F" w:rsidR="00C37921" w:rsidRDefault="004107A1" w:rsidP="00C37921">
            <w:pPr>
              <w:widowControl w:val="0"/>
              <w:autoSpaceDE w:val="0"/>
              <w:autoSpaceDN w:val="0"/>
              <w:adjustRightInd w:val="0"/>
              <w:rPr>
                <w:rFonts w:cs="Calibri"/>
                <w:i/>
                <w:iCs/>
              </w:rPr>
            </w:pPr>
            <w:r w:rsidRPr="004107A1">
              <w:rPr>
                <w:rFonts w:cs="Calibri"/>
                <w:i/>
                <w:iCs/>
              </w:rPr>
              <w:t xml:space="preserve">Unlikely </w:t>
            </w:r>
          </w:p>
          <w:p w14:paraId="6EF61FE2" w14:textId="4BADB211" w:rsidR="007219D0" w:rsidRPr="004107A1" w:rsidRDefault="00C37921" w:rsidP="00C37921">
            <w:pPr>
              <w:widowControl w:val="0"/>
              <w:autoSpaceDE w:val="0"/>
              <w:autoSpaceDN w:val="0"/>
              <w:adjustRightInd w:val="0"/>
              <w:rPr>
                <w:rFonts w:cs="Times"/>
              </w:rPr>
            </w:pPr>
            <w:r>
              <w:rPr>
                <w:rFonts w:cs="Calibri"/>
                <w:i/>
                <w:iCs/>
              </w:rPr>
              <w:t>Rare</w:t>
            </w:r>
          </w:p>
        </w:tc>
        <w:tc>
          <w:tcPr>
            <w:tcW w:w="1546" w:type="dxa"/>
            <w:shd w:val="clear" w:color="auto" w:fill="D9D9D9" w:themeFill="background1" w:themeFillShade="D9"/>
          </w:tcPr>
          <w:p w14:paraId="626BB334" w14:textId="77777777" w:rsidR="00C37921" w:rsidRDefault="00B869CC" w:rsidP="00C37921">
            <w:pPr>
              <w:widowControl w:val="0"/>
              <w:autoSpaceDE w:val="0"/>
              <w:autoSpaceDN w:val="0"/>
              <w:adjustRightInd w:val="0"/>
              <w:rPr>
                <w:rFonts w:cs="Calibri"/>
                <w:i/>
                <w:iCs/>
              </w:rPr>
            </w:pPr>
            <w:r>
              <w:rPr>
                <w:rFonts w:cs="Calibri"/>
                <w:i/>
                <w:iCs/>
              </w:rPr>
              <w:t xml:space="preserve">Critical </w:t>
            </w:r>
          </w:p>
          <w:p w14:paraId="5CD5E724" w14:textId="77777777" w:rsidR="00C37921" w:rsidRDefault="00B869CC" w:rsidP="00C37921">
            <w:pPr>
              <w:widowControl w:val="0"/>
              <w:autoSpaceDE w:val="0"/>
              <w:autoSpaceDN w:val="0"/>
              <w:adjustRightInd w:val="0"/>
              <w:rPr>
                <w:rFonts w:cs="Calibri"/>
                <w:i/>
                <w:iCs/>
              </w:rPr>
            </w:pPr>
            <w:r>
              <w:rPr>
                <w:rFonts w:cs="Calibri"/>
                <w:i/>
                <w:iCs/>
              </w:rPr>
              <w:t xml:space="preserve">Major </w:t>
            </w:r>
          </w:p>
          <w:p w14:paraId="51C0A8AB" w14:textId="77777777" w:rsidR="00C37921" w:rsidRDefault="00B869CC" w:rsidP="00C37921">
            <w:pPr>
              <w:widowControl w:val="0"/>
              <w:autoSpaceDE w:val="0"/>
              <w:autoSpaceDN w:val="0"/>
              <w:adjustRightInd w:val="0"/>
              <w:rPr>
                <w:rFonts w:cs="Calibri"/>
                <w:i/>
                <w:iCs/>
              </w:rPr>
            </w:pPr>
            <w:r>
              <w:rPr>
                <w:rFonts w:cs="Calibri"/>
                <w:i/>
                <w:iCs/>
              </w:rPr>
              <w:t xml:space="preserve">Moderate </w:t>
            </w:r>
          </w:p>
          <w:p w14:paraId="721A2FC9" w14:textId="77777777" w:rsidR="00C37921" w:rsidRDefault="00B869CC" w:rsidP="00C37921">
            <w:pPr>
              <w:widowControl w:val="0"/>
              <w:autoSpaceDE w:val="0"/>
              <w:autoSpaceDN w:val="0"/>
              <w:adjustRightInd w:val="0"/>
              <w:rPr>
                <w:rFonts w:cs="Calibri"/>
                <w:i/>
                <w:iCs/>
              </w:rPr>
            </w:pPr>
            <w:r>
              <w:rPr>
                <w:rFonts w:cs="Calibri"/>
                <w:i/>
                <w:iCs/>
              </w:rPr>
              <w:t xml:space="preserve">Minor </w:t>
            </w:r>
          </w:p>
          <w:p w14:paraId="1080FF79" w14:textId="71A83631" w:rsidR="004107A1" w:rsidRPr="00B869CC" w:rsidRDefault="00B869CC" w:rsidP="00C37921">
            <w:pPr>
              <w:widowControl w:val="0"/>
              <w:autoSpaceDE w:val="0"/>
              <w:autoSpaceDN w:val="0"/>
              <w:adjustRightInd w:val="0"/>
              <w:rPr>
                <w:rFonts w:cs="Calibri"/>
                <w:i/>
                <w:iCs/>
              </w:rPr>
            </w:pPr>
            <w:r>
              <w:rPr>
                <w:rFonts w:cs="Calibri"/>
                <w:i/>
                <w:iCs/>
              </w:rPr>
              <w:t>Insignificant</w:t>
            </w:r>
            <w:r w:rsidR="004107A1" w:rsidRPr="004107A1">
              <w:rPr>
                <w:rFonts w:cs="Calibri"/>
                <w:i/>
                <w:iCs/>
              </w:rPr>
              <w:t xml:space="preserve"> </w:t>
            </w:r>
          </w:p>
          <w:p w14:paraId="73322173" w14:textId="77777777" w:rsidR="007219D0" w:rsidRPr="004107A1" w:rsidRDefault="007219D0" w:rsidP="00D04440"/>
        </w:tc>
        <w:tc>
          <w:tcPr>
            <w:tcW w:w="1192" w:type="dxa"/>
            <w:shd w:val="clear" w:color="auto" w:fill="D9D9D9" w:themeFill="background1" w:themeFillShade="D9"/>
          </w:tcPr>
          <w:p w14:paraId="7B6BACA4" w14:textId="5AF2F926" w:rsidR="004107A1" w:rsidRPr="00E60154" w:rsidRDefault="00C37921" w:rsidP="004107A1">
            <w:pPr>
              <w:widowControl w:val="0"/>
              <w:autoSpaceDE w:val="0"/>
              <w:autoSpaceDN w:val="0"/>
              <w:adjustRightInd w:val="0"/>
              <w:spacing w:after="240"/>
              <w:rPr>
                <w:rFonts w:ascii="Calibri" w:hAnsi="Calibri" w:cs="Calibri"/>
                <w:i/>
                <w:iCs/>
                <w:szCs w:val="26"/>
              </w:rPr>
            </w:pPr>
            <w:r>
              <w:rPr>
                <w:rFonts w:ascii="Calibri" w:hAnsi="Calibri" w:cs="Calibri"/>
                <w:i/>
                <w:iCs/>
                <w:szCs w:val="26"/>
              </w:rPr>
              <w:t>Extreme High Medium Low</w:t>
            </w:r>
            <w:r w:rsidR="004107A1" w:rsidRPr="00E60154">
              <w:rPr>
                <w:rFonts w:ascii="Calibri" w:hAnsi="Calibri" w:cs="Calibri"/>
                <w:i/>
                <w:iCs/>
                <w:szCs w:val="26"/>
              </w:rPr>
              <w:t xml:space="preserve"> </w:t>
            </w:r>
          </w:p>
          <w:p w14:paraId="653A3ED2" w14:textId="77777777" w:rsidR="007219D0" w:rsidRPr="00E60154" w:rsidRDefault="007219D0" w:rsidP="00D04440"/>
        </w:tc>
        <w:tc>
          <w:tcPr>
            <w:tcW w:w="1434" w:type="dxa"/>
            <w:shd w:val="clear" w:color="auto" w:fill="D9D9D9" w:themeFill="background1" w:themeFillShade="D9"/>
          </w:tcPr>
          <w:p w14:paraId="660FA434" w14:textId="77777777" w:rsidR="004107A1" w:rsidRPr="00E60154" w:rsidRDefault="004107A1" w:rsidP="004107A1">
            <w:pPr>
              <w:widowControl w:val="0"/>
              <w:autoSpaceDE w:val="0"/>
              <w:autoSpaceDN w:val="0"/>
              <w:adjustRightInd w:val="0"/>
              <w:spacing w:after="240"/>
              <w:rPr>
                <w:rFonts w:ascii="Times" w:hAnsi="Times" w:cs="Times"/>
              </w:rPr>
            </w:pPr>
            <w:r w:rsidRPr="00E60154">
              <w:rPr>
                <w:rFonts w:ascii="Calibri" w:hAnsi="Calibri" w:cs="Calibri"/>
                <w:i/>
                <w:iCs/>
                <w:szCs w:val="26"/>
              </w:rPr>
              <w:t xml:space="preserve">Is the level of risk, bearing </w:t>
            </w:r>
            <w:proofErr w:type="gramStart"/>
            <w:r w:rsidRPr="00E60154">
              <w:rPr>
                <w:rFonts w:ascii="Calibri" w:hAnsi="Calibri" w:cs="Calibri"/>
                <w:i/>
                <w:iCs/>
                <w:szCs w:val="26"/>
              </w:rPr>
              <w:t>in</w:t>
            </w:r>
            <w:proofErr w:type="gramEnd"/>
            <w:r w:rsidRPr="00E60154">
              <w:rPr>
                <w:rFonts w:ascii="MS Mincho" w:eastAsia="MS Mincho" w:hAnsi="MS Mincho" w:cs="MS Mincho"/>
                <w:i/>
                <w:iCs/>
                <w:szCs w:val="26"/>
              </w:rPr>
              <w:t> </w:t>
            </w:r>
            <w:r w:rsidRPr="00E60154">
              <w:rPr>
                <w:rFonts w:ascii="Calibri" w:hAnsi="Calibri" w:cs="Calibri"/>
                <w:i/>
                <w:iCs/>
                <w:szCs w:val="26"/>
              </w:rPr>
              <w:t xml:space="preserve">mind risk controls acceptable? Yes/No </w:t>
            </w:r>
          </w:p>
          <w:p w14:paraId="0688FCD9" w14:textId="77777777" w:rsidR="007219D0" w:rsidRPr="00E60154" w:rsidRDefault="007219D0" w:rsidP="00D04440"/>
        </w:tc>
      </w:tr>
      <w:tr w:rsidR="00C37921" w14:paraId="7CBBED34" w14:textId="77777777" w:rsidTr="003A552F">
        <w:trPr>
          <w:trHeight w:val="333"/>
        </w:trPr>
        <w:tc>
          <w:tcPr>
            <w:tcW w:w="1239" w:type="dxa"/>
          </w:tcPr>
          <w:p w14:paraId="4EF3F26D" w14:textId="555B7699" w:rsidR="00405935" w:rsidRDefault="00405935" w:rsidP="00D04440"/>
        </w:tc>
        <w:tc>
          <w:tcPr>
            <w:tcW w:w="2163" w:type="dxa"/>
          </w:tcPr>
          <w:p w14:paraId="7FA82E6A" w14:textId="57EBCF5F" w:rsidR="00405935" w:rsidRDefault="00CE06E4" w:rsidP="00D04440">
            <w:r>
              <w:t xml:space="preserve">Competitor injury e.g. </w:t>
            </w:r>
            <w:r w:rsidR="00CC0762">
              <w:t>major (</w:t>
            </w:r>
            <w:r>
              <w:t>c</w:t>
            </w:r>
            <w:r w:rsidR="00405935">
              <w:t>oncussion</w:t>
            </w:r>
            <w:r>
              <w:t>, sprains, broken bones</w:t>
            </w:r>
            <w:r w:rsidR="00CC0762">
              <w:t xml:space="preserve"> </w:t>
            </w:r>
            <w:proofErr w:type="spellStart"/>
            <w:r w:rsidR="00CC0762">
              <w:t>etc</w:t>
            </w:r>
            <w:proofErr w:type="spellEnd"/>
            <w:r w:rsidR="00CC0762">
              <w:t xml:space="preserve">) or minor injury (cuts, grazes </w:t>
            </w:r>
            <w:proofErr w:type="spellStart"/>
            <w:r w:rsidR="00CC0762">
              <w:t>etc</w:t>
            </w:r>
            <w:proofErr w:type="spellEnd"/>
            <w:r w:rsidR="00CC0762">
              <w:t>)</w:t>
            </w:r>
          </w:p>
        </w:tc>
        <w:tc>
          <w:tcPr>
            <w:tcW w:w="2562" w:type="dxa"/>
          </w:tcPr>
          <w:p w14:paraId="4D6083EE" w14:textId="29B3A1C4" w:rsidR="00694645" w:rsidRDefault="006D2E84" w:rsidP="00D04440">
            <w:r>
              <w:t>Inexperienced</w:t>
            </w:r>
            <w:r w:rsidR="003D2EC6">
              <w:t>/unskilled</w:t>
            </w:r>
            <w:r>
              <w:t xml:space="preserve"> </w:t>
            </w:r>
            <w:r w:rsidR="00694645">
              <w:t>players</w:t>
            </w:r>
          </w:p>
          <w:p w14:paraId="4737422E" w14:textId="77777777" w:rsidR="00CC0762" w:rsidRDefault="00CC0762" w:rsidP="00D04440"/>
          <w:p w14:paraId="6B51B3F1" w14:textId="77777777" w:rsidR="00405935" w:rsidRDefault="007B515D" w:rsidP="00D04440">
            <w:r>
              <w:t>Rough game play</w:t>
            </w:r>
          </w:p>
          <w:p w14:paraId="2DF2BF4C" w14:textId="77777777" w:rsidR="00CC0762" w:rsidRDefault="00CC0762" w:rsidP="00D04440"/>
          <w:p w14:paraId="3871194A" w14:textId="77777777" w:rsidR="003D2EC6" w:rsidRDefault="003D2EC6" w:rsidP="00D04440">
            <w:r>
              <w:t>Players not warmed up</w:t>
            </w:r>
          </w:p>
          <w:p w14:paraId="54A17F41" w14:textId="77777777" w:rsidR="00CC0762" w:rsidRDefault="00CC0762" w:rsidP="00D04440"/>
          <w:p w14:paraId="77BC5BE0" w14:textId="77777777" w:rsidR="003D2EC6" w:rsidRDefault="003D2EC6" w:rsidP="00D04440">
            <w:r>
              <w:t>Overexertion</w:t>
            </w:r>
          </w:p>
          <w:p w14:paraId="5761E11E" w14:textId="77777777" w:rsidR="00CC0762" w:rsidRDefault="00CC0762" w:rsidP="00D04440"/>
          <w:p w14:paraId="44CF9F0D" w14:textId="77777777" w:rsidR="003D2EC6" w:rsidRDefault="003D2EC6" w:rsidP="00D04440">
            <w:r>
              <w:t>Unsupervised activities</w:t>
            </w:r>
          </w:p>
          <w:p w14:paraId="72098B25" w14:textId="0A0C1CDF" w:rsidR="00CC0762" w:rsidRDefault="00CC0762" w:rsidP="00CC0762">
            <w:pPr>
              <w:widowControl w:val="0"/>
              <w:autoSpaceDE w:val="0"/>
              <w:autoSpaceDN w:val="0"/>
              <w:adjustRightInd w:val="0"/>
              <w:spacing w:after="240"/>
            </w:pPr>
            <w:r w:rsidRPr="00CC0762">
              <w:t xml:space="preserve">Inclement </w:t>
            </w:r>
            <w:r w:rsidRPr="00CC0762">
              <w:rPr>
                <w:rFonts w:cs="Calibri"/>
                <w:szCs w:val="26"/>
              </w:rPr>
              <w:t>weather</w:t>
            </w:r>
            <w:r w:rsidRPr="00CC0762">
              <w:rPr>
                <w:rFonts w:ascii="MS Mincho" w:eastAsia="MS Mincho" w:hAnsi="MS Mincho" w:cs="MS Mincho"/>
                <w:szCs w:val="26"/>
              </w:rPr>
              <w:t> </w:t>
            </w:r>
            <w:r w:rsidRPr="00CC0762">
              <w:rPr>
                <w:rFonts w:cs="Calibri"/>
                <w:szCs w:val="26"/>
              </w:rPr>
              <w:t>&amp; unsuitable surfaces</w:t>
            </w:r>
            <w:r w:rsidRPr="00CC0762">
              <w:t xml:space="preserve"> </w:t>
            </w:r>
            <w:r>
              <w:t>may cause p</w:t>
            </w:r>
            <w:r w:rsidRPr="00CC0762">
              <w:t xml:space="preserve">layers </w:t>
            </w:r>
            <w:r>
              <w:t>to</w:t>
            </w:r>
            <w:r w:rsidRPr="00CC0762">
              <w:t xml:space="preserve"> </w:t>
            </w:r>
            <w:r w:rsidRPr="00CC0762">
              <w:lastRenderedPageBreak/>
              <w:t xml:space="preserve">slip or </w:t>
            </w:r>
            <w:r w:rsidRPr="00CC0762">
              <w:rPr>
                <w:rFonts w:cs="Calibri"/>
                <w:szCs w:val="26"/>
              </w:rPr>
              <w:t xml:space="preserve">collide on wet surfaces </w:t>
            </w:r>
          </w:p>
        </w:tc>
        <w:tc>
          <w:tcPr>
            <w:tcW w:w="3500" w:type="dxa"/>
          </w:tcPr>
          <w:p w14:paraId="1A891D81" w14:textId="77777777" w:rsidR="009101CF" w:rsidRPr="000D6447" w:rsidRDefault="009101CF" w:rsidP="009101CF">
            <w:pPr>
              <w:widowControl w:val="0"/>
              <w:autoSpaceDE w:val="0"/>
              <w:autoSpaceDN w:val="0"/>
              <w:adjustRightInd w:val="0"/>
              <w:spacing w:after="240"/>
              <w:rPr>
                <w:rFonts w:cs="Times"/>
                <w:sz w:val="22"/>
              </w:rPr>
            </w:pPr>
            <w:r w:rsidRPr="000D6447">
              <w:rPr>
                <w:rFonts w:cs="Calibri"/>
                <w:szCs w:val="26"/>
              </w:rPr>
              <w:lastRenderedPageBreak/>
              <w:t xml:space="preserve">Sport Leaders will be briefed in a morning meeting of the safety risks and what to do in case of emergencies. </w:t>
            </w:r>
          </w:p>
          <w:p w14:paraId="18D91779" w14:textId="72D3F8DE" w:rsidR="009101CF" w:rsidRPr="000D6447" w:rsidRDefault="009101CF" w:rsidP="009101CF">
            <w:pPr>
              <w:widowControl w:val="0"/>
              <w:autoSpaceDE w:val="0"/>
              <w:autoSpaceDN w:val="0"/>
              <w:adjustRightInd w:val="0"/>
              <w:spacing w:after="240"/>
              <w:rPr>
                <w:rFonts w:ascii="Calibri" w:hAnsi="Calibri" w:cs="Calibri"/>
                <w:szCs w:val="26"/>
              </w:rPr>
            </w:pPr>
            <w:r w:rsidRPr="000D6447">
              <w:rPr>
                <w:rFonts w:ascii="Calibri" w:hAnsi="Calibri" w:cs="Calibri"/>
                <w:szCs w:val="26"/>
              </w:rPr>
              <w:t xml:space="preserve">All players to be given safety briefing at welcoming and once again when they go to specific sports activities. </w:t>
            </w:r>
          </w:p>
          <w:p w14:paraId="73F371CC" w14:textId="0298BF67" w:rsidR="00CC0762" w:rsidRPr="000D6447" w:rsidRDefault="00CC0762" w:rsidP="009101CF">
            <w:pPr>
              <w:widowControl w:val="0"/>
              <w:autoSpaceDE w:val="0"/>
              <w:autoSpaceDN w:val="0"/>
              <w:adjustRightInd w:val="0"/>
              <w:spacing w:after="240"/>
              <w:rPr>
                <w:rFonts w:cs="Times"/>
              </w:rPr>
            </w:pPr>
            <w:r w:rsidRPr="000D6447">
              <w:t xml:space="preserve">All playing surfaces to be </w:t>
            </w:r>
            <w:r w:rsidRPr="000D6447">
              <w:rPr>
                <w:rFonts w:cs="Calibri"/>
                <w:szCs w:val="26"/>
              </w:rPr>
              <w:t>maintained to a safe and acceptable standard.</w:t>
            </w:r>
            <w:r w:rsidRPr="000D6447">
              <w:rPr>
                <w:rFonts w:ascii="MS Mincho" w:eastAsia="MS Mincho" w:hAnsi="MS Mincho" w:cs="MS Mincho"/>
                <w:szCs w:val="26"/>
              </w:rPr>
              <w:t> </w:t>
            </w:r>
            <w:r w:rsidRPr="000D6447">
              <w:rPr>
                <w:rFonts w:cs="Calibri"/>
                <w:szCs w:val="26"/>
              </w:rPr>
              <w:t xml:space="preserve">All </w:t>
            </w:r>
            <w:r w:rsidRPr="000D6447">
              <w:rPr>
                <w:rFonts w:cs="Calibri"/>
                <w:szCs w:val="26"/>
              </w:rPr>
              <w:lastRenderedPageBreak/>
              <w:t xml:space="preserve">students to wear appropriate sport shoes. </w:t>
            </w:r>
          </w:p>
          <w:p w14:paraId="48FF48C5" w14:textId="7DC4CF67" w:rsidR="009101CF" w:rsidRPr="000D6447" w:rsidRDefault="009101CF" w:rsidP="009101CF">
            <w:pPr>
              <w:widowControl w:val="0"/>
              <w:autoSpaceDE w:val="0"/>
              <w:autoSpaceDN w:val="0"/>
              <w:adjustRightInd w:val="0"/>
              <w:spacing w:after="240"/>
              <w:rPr>
                <w:rFonts w:ascii="Times" w:hAnsi="Times" w:cs="Times"/>
                <w:sz w:val="22"/>
              </w:rPr>
            </w:pPr>
            <w:r w:rsidRPr="000D6447">
              <w:rPr>
                <w:rFonts w:ascii="Calibri" w:hAnsi="Calibri" w:cs="Calibri"/>
                <w:szCs w:val="26"/>
              </w:rPr>
              <w:t xml:space="preserve">In the event of a major injury: A trained 1st Aider will be available whilst students are at school. Staff will call 111 Ambulance. The Coordinator, and Teacher in Charge will be called. Parents will then be telephoned. School Leaders from each school will have contact details for the above. </w:t>
            </w:r>
          </w:p>
          <w:p w14:paraId="02470272" w14:textId="6235E10D" w:rsidR="0026178C" w:rsidRPr="000D6447" w:rsidRDefault="009101CF" w:rsidP="00D04440">
            <w:r w:rsidRPr="000D6447">
              <w:t>Sport Leaders</w:t>
            </w:r>
            <w:r w:rsidR="0026178C" w:rsidRPr="000D6447">
              <w:t xml:space="preserve"> from each school team responsible for leading adequate warm-up of players before game play commences.</w:t>
            </w:r>
          </w:p>
          <w:p w14:paraId="4E7F4DF6" w14:textId="77777777" w:rsidR="007E2478" w:rsidRPr="000D6447" w:rsidRDefault="007E2478" w:rsidP="00D04440"/>
          <w:p w14:paraId="386A8965" w14:textId="4B5D1F1C" w:rsidR="0026178C" w:rsidRPr="000D6447" w:rsidRDefault="009101CF" w:rsidP="00D04440">
            <w:r w:rsidRPr="000D6447">
              <w:t>Sport Leaders from each school team carry</w:t>
            </w:r>
            <w:r w:rsidR="0026178C" w:rsidRPr="000D6447">
              <w:t xml:space="preserve"> a first aid kit with them for minor injuries. Minor injuries to be reported to the Coordinator. Further medical assistance can be sought</w:t>
            </w:r>
            <w:r w:rsidR="007E2478" w:rsidRPr="000D6447">
              <w:t xml:space="preserve"> from St John Ambulance officer</w:t>
            </w:r>
            <w:r w:rsidR="0026178C" w:rsidRPr="000D6447">
              <w:t xml:space="preserve"> on-site or the Reefton Medical Centre if necessary. </w:t>
            </w:r>
          </w:p>
          <w:p w14:paraId="6149587B" w14:textId="77777777" w:rsidR="007E2478" w:rsidRPr="000D6447" w:rsidRDefault="007E2478" w:rsidP="00D04440"/>
          <w:p w14:paraId="463E9594" w14:textId="02AD99FB" w:rsidR="00405935" w:rsidRPr="000D6447" w:rsidRDefault="005D7FAB" w:rsidP="00D04440">
            <w:r w:rsidRPr="000D6447">
              <w:t>Experienced referees to control game play</w:t>
            </w:r>
            <w:r w:rsidR="0026178C" w:rsidRPr="000D6447">
              <w:t>.</w:t>
            </w:r>
          </w:p>
          <w:p w14:paraId="33ADEC7E" w14:textId="77777777" w:rsidR="00405935" w:rsidRPr="000D6447" w:rsidRDefault="00405935" w:rsidP="00D04440">
            <w:r w:rsidRPr="000D6447">
              <w:t>St John on site for week</w:t>
            </w:r>
            <w:r w:rsidR="0026178C" w:rsidRPr="000D6447">
              <w:t>.</w:t>
            </w:r>
          </w:p>
          <w:p w14:paraId="732C0758" w14:textId="28F1CE1E" w:rsidR="00782DE1" w:rsidRPr="000D6447" w:rsidRDefault="00782DE1" w:rsidP="00D04440"/>
        </w:tc>
        <w:tc>
          <w:tcPr>
            <w:tcW w:w="1677" w:type="dxa"/>
          </w:tcPr>
          <w:p w14:paraId="7B22B360" w14:textId="27CB1674" w:rsidR="00405935" w:rsidRDefault="003A552F" w:rsidP="00D04440">
            <w:r>
              <w:lastRenderedPageBreak/>
              <w:t>Likely</w:t>
            </w:r>
          </w:p>
        </w:tc>
        <w:tc>
          <w:tcPr>
            <w:tcW w:w="1546" w:type="dxa"/>
          </w:tcPr>
          <w:p w14:paraId="7D48662D" w14:textId="0100C47B" w:rsidR="00405935" w:rsidRDefault="003A552F" w:rsidP="00D04440">
            <w:r>
              <w:t>Insignificant-Critical</w:t>
            </w:r>
          </w:p>
        </w:tc>
        <w:tc>
          <w:tcPr>
            <w:tcW w:w="1192" w:type="dxa"/>
          </w:tcPr>
          <w:p w14:paraId="5D84D9BC" w14:textId="7FCC7FBD" w:rsidR="00405935" w:rsidRDefault="006C4473" w:rsidP="00D04440">
            <w:r>
              <w:t>Medium</w:t>
            </w:r>
          </w:p>
        </w:tc>
        <w:tc>
          <w:tcPr>
            <w:tcW w:w="1434" w:type="dxa"/>
          </w:tcPr>
          <w:p w14:paraId="4CA1F835" w14:textId="065F196E" w:rsidR="00405935" w:rsidRDefault="003A552F" w:rsidP="00D04440">
            <w:r>
              <w:t>Yes</w:t>
            </w:r>
          </w:p>
        </w:tc>
      </w:tr>
      <w:tr w:rsidR="003A552F" w14:paraId="25EBD910" w14:textId="77777777" w:rsidTr="003A552F">
        <w:trPr>
          <w:trHeight w:val="333"/>
        </w:trPr>
        <w:tc>
          <w:tcPr>
            <w:tcW w:w="1239" w:type="dxa"/>
          </w:tcPr>
          <w:p w14:paraId="6D531C36" w14:textId="77777777" w:rsidR="003A552F" w:rsidRDefault="003A552F" w:rsidP="00D04440"/>
        </w:tc>
        <w:tc>
          <w:tcPr>
            <w:tcW w:w="2163" w:type="dxa"/>
          </w:tcPr>
          <w:p w14:paraId="286E2E77" w14:textId="4DFC3A6D" w:rsidR="003A552F" w:rsidRDefault="003A552F" w:rsidP="00D04440">
            <w:r>
              <w:t>Sunstroke or heat exhaustion</w:t>
            </w:r>
          </w:p>
        </w:tc>
        <w:tc>
          <w:tcPr>
            <w:tcW w:w="2562" w:type="dxa"/>
          </w:tcPr>
          <w:p w14:paraId="605A56DD" w14:textId="77777777" w:rsidR="003A552F" w:rsidRDefault="003A552F" w:rsidP="00F17202">
            <w:r>
              <w:t>Competitors not adequately hydrated and/or not wearing sunscreen</w:t>
            </w:r>
          </w:p>
          <w:p w14:paraId="5BED24E9" w14:textId="77777777" w:rsidR="003A552F" w:rsidRDefault="003A552F" w:rsidP="00F17202"/>
          <w:p w14:paraId="25F965F8" w14:textId="04C35260" w:rsidR="003A552F" w:rsidRDefault="003A552F" w:rsidP="00D04440">
            <w:r>
              <w:t>Not enough shade provided</w:t>
            </w:r>
          </w:p>
        </w:tc>
        <w:tc>
          <w:tcPr>
            <w:tcW w:w="3500" w:type="dxa"/>
          </w:tcPr>
          <w:p w14:paraId="543BEA8A" w14:textId="255788F0" w:rsidR="003A552F" w:rsidRDefault="003A552F" w:rsidP="00F17202">
            <w:r>
              <w:t>Drinking fountain locations included on map of school provided to each team and posted in each school’s homeroom.</w:t>
            </w:r>
          </w:p>
          <w:p w14:paraId="32565C31" w14:textId="77777777" w:rsidR="003A552F" w:rsidRDefault="003A552F" w:rsidP="00F17202"/>
          <w:p w14:paraId="19A19CC8" w14:textId="2A2D185C" w:rsidR="003A552F" w:rsidRDefault="003A552F" w:rsidP="00F17202">
            <w:r>
              <w:t>Sunscreen provided at each event location.</w:t>
            </w:r>
          </w:p>
          <w:p w14:paraId="361B830B" w14:textId="77777777" w:rsidR="003A552F" w:rsidRDefault="003A552F" w:rsidP="00F17202"/>
          <w:p w14:paraId="1F0C4B9A" w14:textId="77777777" w:rsidR="003A552F" w:rsidRDefault="003A552F" w:rsidP="009101CF">
            <w:pPr>
              <w:widowControl w:val="0"/>
              <w:autoSpaceDE w:val="0"/>
              <w:autoSpaceDN w:val="0"/>
              <w:adjustRightInd w:val="0"/>
              <w:spacing w:after="240"/>
            </w:pPr>
            <w:r>
              <w:t>Gazebos erected on field for entirety of week.</w:t>
            </w:r>
          </w:p>
          <w:p w14:paraId="6BC9B3A8" w14:textId="4AD129F9" w:rsidR="003A552F" w:rsidRPr="007E2478" w:rsidRDefault="003A552F" w:rsidP="009101CF">
            <w:pPr>
              <w:widowControl w:val="0"/>
              <w:autoSpaceDE w:val="0"/>
              <w:autoSpaceDN w:val="0"/>
              <w:adjustRightInd w:val="0"/>
              <w:spacing w:after="240"/>
              <w:rPr>
                <w:rFonts w:cs="Calibri"/>
                <w:szCs w:val="26"/>
                <w:highlight w:val="yellow"/>
              </w:rPr>
            </w:pPr>
            <w:r>
              <w:t>If a competitor suffers from sunstroke or heat exhaustion refer above for process to follow in the event of a major or minor injury.</w:t>
            </w:r>
          </w:p>
        </w:tc>
        <w:tc>
          <w:tcPr>
            <w:tcW w:w="1677" w:type="dxa"/>
          </w:tcPr>
          <w:p w14:paraId="33FE28B2" w14:textId="42F1DAED" w:rsidR="003A552F" w:rsidRDefault="003A552F" w:rsidP="00D04440">
            <w:r>
              <w:t>Likely</w:t>
            </w:r>
          </w:p>
        </w:tc>
        <w:tc>
          <w:tcPr>
            <w:tcW w:w="1546" w:type="dxa"/>
          </w:tcPr>
          <w:p w14:paraId="386C0776" w14:textId="2244D291" w:rsidR="003A552F" w:rsidRDefault="003A552F" w:rsidP="003A552F">
            <w:r>
              <w:t>Insignificant-Major</w:t>
            </w:r>
          </w:p>
        </w:tc>
        <w:tc>
          <w:tcPr>
            <w:tcW w:w="1192" w:type="dxa"/>
          </w:tcPr>
          <w:p w14:paraId="236708B2" w14:textId="2D53752C" w:rsidR="003A552F" w:rsidRDefault="006C4473" w:rsidP="00D04440">
            <w:r>
              <w:t>Medium</w:t>
            </w:r>
          </w:p>
        </w:tc>
        <w:tc>
          <w:tcPr>
            <w:tcW w:w="1434" w:type="dxa"/>
          </w:tcPr>
          <w:p w14:paraId="42C54B70" w14:textId="1F91FE0A" w:rsidR="003A552F" w:rsidRDefault="003A552F" w:rsidP="00D04440">
            <w:r>
              <w:t>Yes</w:t>
            </w:r>
          </w:p>
        </w:tc>
      </w:tr>
      <w:tr w:rsidR="00C37921" w14:paraId="230DF6E9" w14:textId="77777777" w:rsidTr="003A552F">
        <w:trPr>
          <w:trHeight w:val="282"/>
        </w:trPr>
        <w:tc>
          <w:tcPr>
            <w:tcW w:w="1239" w:type="dxa"/>
          </w:tcPr>
          <w:p w14:paraId="487DBF4B" w14:textId="35BD260B" w:rsidR="00405935" w:rsidRDefault="00405935" w:rsidP="00D04440"/>
        </w:tc>
        <w:tc>
          <w:tcPr>
            <w:tcW w:w="2163" w:type="dxa"/>
          </w:tcPr>
          <w:p w14:paraId="1B208AF2" w14:textId="1BFB298B" w:rsidR="00405935" w:rsidRDefault="00A01561" w:rsidP="00D04440">
            <w:r>
              <w:t>Pedestrian accident</w:t>
            </w:r>
          </w:p>
        </w:tc>
        <w:tc>
          <w:tcPr>
            <w:tcW w:w="2562" w:type="dxa"/>
          </w:tcPr>
          <w:p w14:paraId="4A7F3291" w14:textId="1502AB61" w:rsidR="00405935" w:rsidRDefault="0074604D" w:rsidP="00D04440">
            <w:r>
              <w:t>Competitor injured</w:t>
            </w:r>
            <w:r w:rsidR="00375984">
              <w:t xml:space="preserve"> </w:t>
            </w:r>
            <w:proofErr w:type="spellStart"/>
            <w:r w:rsidR="00375984">
              <w:t>en</w:t>
            </w:r>
            <w:proofErr w:type="spellEnd"/>
            <w:r w:rsidR="00375984">
              <w:t>-route</w:t>
            </w:r>
            <w:r>
              <w:t xml:space="preserve"> </w:t>
            </w:r>
            <w:r w:rsidR="00375984">
              <w:t>to off-site activity</w:t>
            </w:r>
            <w:r w:rsidR="00A01561">
              <w:t xml:space="preserve"> (e.g. bowls)</w:t>
            </w:r>
          </w:p>
        </w:tc>
        <w:tc>
          <w:tcPr>
            <w:tcW w:w="3500" w:type="dxa"/>
          </w:tcPr>
          <w:p w14:paraId="554415D0" w14:textId="77777777" w:rsidR="00405935" w:rsidRDefault="00A01561" w:rsidP="00D04440">
            <w:r>
              <w:t>Competitors walking to off-site events to be accompanied by a staff member</w:t>
            </w:r>
            <w:r w:rsidR="007E2478">
              <w:t>.</w:t>
            </w:r>
          </w:p>
          <w:p w14:paraId="0CC3B78D" w14:textId="28B34088" w:rsidR="007E2478" w:rsidRDefault="007E2478" w:rsidP="00D04440"/>
        </w:tc>
        <w:tc>
          <w:tcPr>
            <w:tcW w:w="1677" w:type="dxa"/>
          </w:tcPr>
          <w:p w14:paraId="4B654BA7" w14:textId="7EEE671A" w:rsidR="00405935" w:rsidRDefault="00695A8E" w:rsidP="00D04440">
            <w:r>
              <w:t>Rare</w:t>
            </w:r>
          </w:p>
        </w:tc>
        <w:tc>
          <w:tcPr>
            <w:tcW w:w="1546" w:type="dxa"/>
          </w:tcPr>
          <w:p w14:paraId="08141EB0" w14:textId="1AEC4935" w:rsidR="00405935" w:rsidRDefault="0073074F" w:rsidP="0073074F">
            <w:r>
              <w:t>Insignificant-Critical</w:t>
            </w:r>
          </w:p>
        </w:tc>
        <w:tc>
          <w:tcPr>
            <w:tcW w:w="1192" w:type="dxa"/>
          </w:tcPr>
          <w:p w14:paraId="06E9F153" w14:textId="459226E9" w:rsidR="00405935" w:rsidRDefault="00695A8E" w:rsidP="00D04440">
            <w:r>
              <w:t>Low</w:t>
            </w:r>
          </w:p>
        </w:tc>
        <w:tc>
          <w:tcPr>
            <w:tcW w:w="1434" w:type="dxa"/>
          </w:tcPr>
          <w:p w14:paraId="57DBB725" w14:textId="11059E9B" w:rsidR="00405935" w:rsidRDefault="0073074F" w:rsidP="00D04440">
            <w:r>
              <w:t>Yes</w:t>
            </w:r>
          </w:p>
        </w:tc>
      </w:tr>
      <w:tr w:rsidR="00C37921" w14:paraId="5D726369" w14:textId="77777777" w:rsidTr="003A552F">
        <w:trPr>
          <w:trHeight w:val="282"/>
        </w:trPr>
        <w:tc>
          <w:tcPr>
            <w:tcW w:w="1239" w:type="dxa"/>
          </w:tcPr>
          <w:p w14:paraId="4832839E" w14:textId="77777777" w:rsidR="004B0F6C" w:rsidRDefault="004B0F6C" w:rsidP="00D04440"/>
        </w:tc>
        <w:tc>
          <w:tcPr>
            <w:tcW w:w="2163" w:type="dxa"/>
          </w:tcPr>
          <w:p w14:paraId="54F0231B" w14:textId="5432656C" w:rsidR="004B0F6C" w:rsidRPr="000D6447" w:rsidRDefault="004B0F6C" w:rsidP="004B0F6C">
            <w:pPr>
              <w:widowControl w:val="0"/>
              <w:autoSpaceDE w:val="0"/>
              <w:autoSpaceDN w:val="0"/>
              <w:adjustRightInd w:val="0"/>
              <w:spacing w:after="240"/>
              <w:rPr>
                <w:rFonts w:cs="Times"/>
              </w:rPr>
            </w:pPr>
            <w:r w:rsidRPr="000D6447">
              <w:rPr>
                <w:rFonts w:cs="Calibri"/>
                <w:szCs w:val="26"/>
              </w:rPr>
              <w:t>Damage to equipment or unsafe venue</w:t>
            </w:r>
          </w:p>
        </w:tc>
        <w:tc>
          <w:tcPr>
            <w:tcW w:w="2562" w:type="dxa"/>
          </w:tcPr>
          <w:p w14:paraId="2D15361A" w14:textId="77777777" w:rsidR="00CC0762" w:rsidRPr="000D6447" w:rsidRDefault="00CC0762" w:rsidP="004B0F6C">
            <w:pPr>
              <w:widowControl w:val="0"/>
              <w:autoSpaceDE w:val="0"/>
              <w:autoSpaceDN w:val="0"/>
              <w:adjustRightInd w:val="0"/>
              <w:spacing w:after="240"/>
              <w:rPr>
                <w:rFonts w:cs="Calibri"/>
                <w:szCs w:val="26"/>
              </w:rPr>
            </w:pPr>
            <w:r w:rsidRPr="000D6447">
              <w:rPr>
                <w:rFonts w:cs="Calibri"/>
                <w:szCs w:val="26"/>
              </w:rPr>
              <w:t>Inappropriate clothing</w:t>
            </w:r>
            <w:r w:rsidR="004B0F6C" w:rsidRPr="000D6447">
              <w:rPr>
                <w:rFonts w:cs="Calibri"/>
                <w:szCs w:val="26"/>
              </w:rPr>
              <w:t xml:space="preserve"> </w:t>
            </w:r>
          </w:p>
          <w:p w14:paraId="40DC5B6E" w14:textId="5A6A34BE" w:rsidR="00CC0762" w:rsidRPr="000D6447" w:rsidRDefault="00CC0762" w:rsidP="004B0F6C">
            <w:pPr>
              <w:widowControl w:val="0"/>
              <w:autoSpaceDE w:val="0"/>
              <w:autoSpaceDN w:val="0"/>
              <w:adjustRightInd w:val="0"/>
              <w:spacing w:after="240"/>
              <w:rPr>
                <w:rFonts w:cs="Calibri"/>
                <w:szCs w:val="26"/>
              </w:rPr>
            </w:pPr>
            <w:r w:rsidRPr="000D6447">
              <w:rPr>
                <w:rFonts w:cs="Calibri"/>
                <w:szCs w:val="26"/>
              </w:rPr>
              <w:t>Unsafe sports equipment e.g.</w:t>
            </w:r>
            <w:r w:rsidR="004B0F6C" w:rsidRPr="000D6447">
              <w:rPr>
                <w:rFonts w:cs="Calibri"/>
                <w:szCs w:val="26"/>
              </w:rPr>
              <w:t xml:space="preserve"> broken golf clubs. </w:t>
            </w:r>
          </w:p>
          <w:p w14:paraId="1B7FB36E" w14:textId="61F97AC3" w:rsidR="004B0F6C" w:rsidRPr="000D6447" w:rsidRDefault="004B0F6C" w:rsidP="004B0F6C">
            <w:pPr>
              <w:widowControl w:val="0"/>
              <w:autoSpaceDE w:val="0"/>
              <w:autoSpaceDN w:val="0"/>
              <w:adjustRightInd w:val="0"/>
              <w:spacing w:after="240"/>
              <w:rPr>
                <w:rFonts w:cs="Times"/>
              </w:rPr>
            </w:pPr>
            <w:r w:rsidRPr="000D6447">
              <w:rPr>
                <w:rFonts w:cs="Calibri"/>
                <w:szCs w:val="26"/>
              </w:rPr>
              <w:t>Overnight weather caused hazards on the field or courts e</w:t>
            </w:r>
            <w:r w:rsidR="00CC0762" w:rsidRPr="000D6447">
              <w:rPr>
                <w:rFonts w:cs="Calibri"/>
                <w:szCs w:val="26"/>
              </w:rPr>
              <w:t>.g.</w:t>
            </w:r>
            <w:r w:rsidRPr="000D6447">
              <w:rPr>
                <w:rFonts w:cs="Calibri"/>
                <w:szCs w:val="26"/>
              </w:rPr>
              <w:t xml:space="preserve"> water or fallen construction. </w:t>
            </w:r>
          </w:p>
        </w:tc>
        <w:tc>
          <w:tcPr>
            <w:tcW w:w="3500" w:type="dxa"/>
          </w:tcPr>
          <w:p w14:paraId="512597E7" w14:textId="3DE65801" w:rsidR="004B0F6C" w:rsidRPr="000D6447" w:rsidRDefault="004B0F6C" w:rsidP="004B0F6C">
            <w:pPr>
              <w:widowControl w:val="0"/>
              <w:autoSpaceDE w:val="0"/>
              <w:autoSpaceDN w:val="0"/>
              <w:adjustRightInd w:val="0"/>
              <w:spacing w:after="240"/>
              <w:rPr>
                <w:rFonts w:cs="Times"/>
              </w:rPr>
            </w:pPr>
            <w:r w:rsidRPr="000D6447">
              <w:rPr>
                <w:rFonts w:cs="Calibri"/>
                <w:szCs w:val="26"/>
              </w:rPr>
              <w:t xml:space="preserve">Venues will be checked each morning by RAS staff to ensure there are no hazards. Grounds will be checked each morning for holes, glass, rubbish, and slippery spots at the indoor venues. </w:t>
            </w:r>
          </w:p>
          <w:p w14:paraId="2A416185" w14:textId="4CF7D4E4" w:rsidR="004B0F6C" w:rsidRPr="000D6447" w:rsidRDefault="004B0F6C" w:rsidP="004B0F6C">
            <w:pPr>
              <w:widowControl w:val="0"/>
              <w:autoSpaceDE w:val="0"/>
              <w:autoSpaceDN w:val="0"/>
              <w:adjustRightInd w:val="0"/>
              <w:spacing w:after="240"/>
              <w:rPr>
                <w:rFonts w:cs="Times"/>
              </w:rPr>
            </w:pPr>
            <w:r w:rsidRPr="000D6447">
              <w:rPr>
                <w:rFonts w:cs="Calibri"/>
                <w:szCs w:val="26"/>
              </w:rPr>
              <w:t>Staff from each school need to supervise the use of an</w:t>
            </w:r>
            <w:r w:rsidR="00CC0762" w:rsidRPr="000D6447">
              <w:rPr>
                <w:rFonts w:cs="Calibri"/>
                <w:szCs w:val="26"/>
              </w:rPr>
              <w:t xml:space="preserve">y sport equipment at all times and ensure that competitor clothing for their students is appropriate </w:t>
            </w:r>
            <w:r w:rsidR="00CC0762" w:rsidRPr="000D6447">
              <w:rPr>
                <w:rFonts w:cs="Calibri"/>
                <w:szCs w:val="26"/>
              </w:rPr>
              <w:lastRenderedPageBreak/>
              <w:t>for the sport.</w:t>
            </w:r>
          </w:p>
          <w:p w14:paraId="504E297D" w14:textId="77777777" w:rsidR="00CC0762" w:rsidRPr="000D6447" w:rsidRDefault="004B0F6C" w:rsidP="004B0F6C">
            <w:pPr>
              <w:widowControl w:val="0"/>
              <w:autoSpaceDE w:val="0"/>
              <w:autoSpaceDN w:val="0"/>
              <w:adjustRightInd w:val="0"/>
              <w:spacing w:after="240"/>
              <w:rPr>
                <w:rFonts w:cs="Calibri"/>
                <w:szCs w:val="26"/>
              </w:rPr>
            </w:pPr>
            <w:r w:rsidRPr="000D6447">
              <w:rPr>
                <w:rFonts w:cs="Calibri"/>
                <w:szCs w:val="26"/>
              </w:rPr>
              <w:t>Staff from each school will be informed of any safety asp</w:t>
            </w:r>
            <w:r w:rsidR="00CC0762" w:rsidRPr="000D6447">
              <w:rPr>
                <w:rFonts w:cs="Calibri"/>
                <w:szCs w:val="26"/>
              </w:rPr>
              <w:t>ects around using the relevant equipment.</w:t>
            </w:r>
          </w:p>
          <w:p w14:paraId="0D1336AA" w14:textId="7C904F18" w:rsidR="004B0F6C" w:rsidRPr="000D6447" w:rsidRDefault="00CC0762" w:rsidP="004B0F6C">
            <w:pPr>
              <w:widowControl w:val="0"/>
              <w:autoSpaceDE w:val="0"/>
              <w:autoSpaceDN w:val="0"/>
              <w:adjustRightInd w:val="0"/>
              <w:spacing w:after="240"/>
              <w:rPr>
                <w:rFonts w:cs="Times"/>
              </w:rPr>
            </w:pPr>
            <w:r w:rsidRPr="000D6447">
              <w:rPr>
                <w:rFonts w:cs="Calibri"/>
                <w:szCs w:val="26"/>
              </w:rPr>
              <w:t>E</w:t>
            </w:r>
            <w:r w:rsidR="004B0F6C" w:rsidRPr="000D6447">
              <w:rPr>
                <w:rFonts w:cs="Calibri"/>
                <w:szCs w:val="26"/>
              </w:rPr>
              <w:t>xtra support staff/volunteers to come and assist if necessary.</w:t>
            </w:r>
          </w:p>
        </w:tc>
        <w:tc>
          <w:tcPr>
            <w:tcW w:w="1677" w:type="dxa"/>
          </w:tcPr>
          <w:p w14:paraId="3524D7F9" w14:textId="3EF52ACA" w:rsidR="004B0F6C" w:rsidRDefault="006C4473" w:rsidP="00D04440">
            <w:r>
              <w:lastRenderedPageBreak/>
              <w:t>Unlikely</w:t>
            </w:r>
          </w:p>
        </w:tc>
        <w:tc>
          <w:tcPr>
            <w:tcW w:w="1546" w:type="dxa"/>
          </w:tcPr>
          <w:p w14:paraId="617E387B" w14:textId="5E776ABC" w:rsidR="004B0F6C" w:rsidRDefault="006C4473" w:rsidP="00D04440">
            <w:r>
              <w:t>Moderate</w:t>
            </w:r>
          </w:p>
        </w:tc>
        <w:tc>
          <w:tcPr>
            <w:tcW w:w="1192" w:type="dxa"/>
          </w:tcPr>
          <w:p w14:paraId="4249BC65" w14:textId="14446C3F" w:rsidR="004B0F6C" w:rsidRDefault="0073074F" w:rsidP="00D04440">
            <w:r>
              <w:t>Medium</w:t>
            </w:r>
          </w:p>
        </w:tc>
        <w:tc>
          <w:tcPr>
            <w:tcW w:w="1434" w:type="dxa"/>
          </w:tcPr>
          <w:p w14:paraId="21CD563F" w14:textId="1FF96430" w:rsidR="004B0F6C" w:rsidRDefault="0073074F" w:rsidP="00D04440">
            <w:r>
              <w:t>Yes</w:t>
            </w:r>
          </w:p>
        </w:tc>
      </w:tr>
      <w:tr w:rsidR="00C37921" w14:paraId="4B16929B" w14:textId="77777777" w:rsidTr="003A552F">
        <w:trPr>
          <w:trHeight w:val="282"/>
        </w:trPr>
        <w:tc>
          <w:tcPr>
            <w:tcW w:w="1239" w:type="dxa"/>
          </w:tcPr>
          <w:p w14:paraId="3739EA24" w14:textId="3005BD08" w:rsidR="00405935" w:rsidRDefault="00405935" w:rsidP="00D04440"/>
        </w:tc>
        <w:tc>
          <w:tcPr>
            <w:tcW w:w="2163" w:type="dxa"/>
          </w:tcPr>
          <w:p w14:paraId="43D83D19" w14:textId="5E23BC49" w:rsidR="00405935" w:rsidRDefault="00A01561" w:rsidP="00D04440">
            <w:r>
              <w:t>Vehicle accident</w:t>
            </w:r>
          </w:p>
        </w:tc>
        <w:tc>
          <w:tcPr>
            <w:tcW w:w="2562" w:type="dxa"/>
          </w:tcPr>
          <w:p w14:paraId="6731A808" w14:textId="77777777" w:rsidR="00405935" w:rsidRDefault="00777672" w:rsidP="00D04440">
            <w:r>
              <w:t>Passenger</w:t>
            </w:r>
            <w:r w:rsidR="00A01561">
              <w:t xml:space="preserve"> injured </w:t>
            </w:r>
            <w:proofErr w:type="spellStart"/>
            <w:r w:rsidR="00A01561">
              <w:t>en</w:t>
            </w:r>
            <w:proofErr w:type="spellEnd"/>
            <w:r w:rsidR="00A01561">
              <w:t>-route to off-site activity (e.g. golf, multisport)</w:t>
            </w:r>
          </w:p>
          <w:p w14:paraId="59ACAFA3" w14:textId="1636FCA5" w:rsidR="007E2478" w:rsidRDefault="007E2478" w:rsidP="00D04440"/>
        </w:tc>
        <w:tc>
          <w:tcPr>
            <w:tcW w:w="3500" w:type="dxa"/>
          </w:tcPr>
          <w:p w14:paraId="50DAEBF6" w14:textId="770829B9" w:rsidR="00405935" w:rsidRDefault="00A01561" w:rsidP="00D04440">
            <w:r>
              <w:t>See separate Transport RAMS</w:t>
            </w:r>
            <w:r w:rsidR="007E2478">
              <w:t>.</w:t>
            </w:r>
          </w:p>
        </w:tc>
        <w:tc>
          <w:tcPr>
            <w:tcW w:w="1677" w:type="dxa"/>
          </w:tcPr>
          <w:p w14:paraId="799B1DD9" w14:textId="737E64B5" w:rsidR="00405935" w:rsidRDefault="00695A8E" w:rsidP="00D04440">
            <w:r>
              <w:t>Rare</w:t>
            </w:r>
          </w:p>
        </w:tc>
        <w:tc>
          <w:tcPr>
            <w:tcW w:w="1546" w:type="dxa"/>
          </w:tcPr>
          <w:p w14:paraId="4ED4F3BC" w14:textId="31DC9309" w:rsidR="00405935" w:rsidRDefault="0073074F" w:rsidP="00D04440">
            <w:r>
              <w:t>Insignificant-Critical</w:t>
            </w:r>
          </w:p>
        </w:tc>
        <w:tc>
          <w:tcPr>
            <w:tcW w:w="1192" w:type="dxa"/>
          </w:tcPr>
          <w:p w14:paraId="5A974E55" w14:textId="0732F28C" w:rsidR="00405935" w:rsidRDefault="00695A8E" w:rsidP="00D04440">
            <w:r>
              <w:t>Low</w:t>
            </w:r>
          </w:p>
        </w:tc>
        <w:tc>
          <w:tcPr>
            <w:tcW w:w="1434" w:type="dxa"/>
          </w:tcPr>
          <w:p w14:paraId="79A50750" w14:textId="37342DD4" w:rsidR="00405935" w:rsidRDefault="0073074F" w:rsidP="00D04440">
            <w:r>
              <w:t>Yes</w:t>
            </w:r>
          </w:p>
        </w:tc>
      </w:tr>
      <w:tr w:rsidR="00C37921" w14:paraId="57CF3D3A" w14:textId="77777777" w:rsidTr="003A552F">
        <w:trPr>
          <w:trHeight w:val="282"/>
        </w:trPr>
        <w:tc>
          <w:tcPr>
            <w:tcW w:w="1239" w:type="dxa"/>
          </w:tcPr>
          <w:p w14:paraId="3C03189A" w14:textId="77777777" w:rsidR="00405935" w:rsidRDefault="00405935" w:rsidP="00D04440"/>
        </w:tc>
        <w:tc>
          <w:tcPr>
            <w:tcW w:w="2163" w:type="dxa"/>
          </w:tcPr>
          <w:p w14:paraId="5DD3B30C" w14:textId="757A908A" w:rsidR="00405935" w:rsidRDefault="00405935" w:rsidP="00D04440"/>
        </w:tc>
        <w:tc>
          <w:tcPr>
            <w:tcW w:w="2562" w:type="dxa"/>
          </w:tcPr>
          <w:p w14:paraId="1D88AACE" w14:textId="77777777" w:rsidR="00405935" w:rsidRDefault="00405935" w:rsidP="00D04440"/>
        </w:tc>
        <w:tc>
          <w:tcPr>
            <w:tcW w:w="3500" w:type="dxa"/>
          </w:tcPr>
          <w:p w14:paraId="1F0D5357" w14:textId="77777777" w:rsidR="00405935" w:rsidRDefault="00405935" w:rsidP="00D04440"/>
        </w:tc>
        <w:tc>
          <w:tcPr>
            <w:tcW w:w="1677" w:type="dxa"/>
          </w:tcPr>
          <w:p w14:paraId="5D42F46A" w14:textId="77777777" w:rsidR="00405935" w:rsidRDefault="00405935" w:rsidP="00D04440"/>
        </w:tc>
        <w:tc>
          <w:tcPr>
            <w:tcW w:w="1546" w:type="dxa"/>
          </w:tcPr>
          <w:p w14:paraId="6CA76F1B" w14:textId="77777777" w:rsidR="00405935" w:rsidRDefault="00405935" w:rsidP="00D04440"/>
        </w:tc>
        <w:tc>
          <w:tcPr>
            <w:tcW w:w="1192" w:type="dxa"/>
          </w:tcPr>
          <w:p w14:paraId="6E5E4E86" w14:textId="77777777" w:rsidR="00405935" w:rsidRDefault="00405935" w:rsidP="00D04440"/>
        </w:tc>
        <w:tc>
          <w:tcPr>
            <w:tcW w:w="1434" w:type="dxa"/>
          </w:tcPr>
          <w:p w14:paraId="32F7644A" w14:textId="77777777" w:rsidR="00405935" w:rsidRDefault="00405935" w:rsidP="00D04440"/>
        </w:tc>
      </w:tr>
    </w:tbl>
    <w:p w14:paraId="69C614C5" w14:textId="77777777" w:rsidR="00D04440" w:rsidRDefault="00D04440" w:rsidP="00D04440"/>
    <w:p w14:paraId="73A847D9" w14:textId="77777777" w:rsidR="004107A1" w:rsidRDefault="004107A1" w:rsidP="00D04440"/>
    <w:tbl>
      <w:tblPr>
        <w:tblStyle w:val="TableGrid"/>
        <w:tblW w:w="15304" w:type="dxa"/>
        <w:tblLook w:val="04A0" w:firstRow="1" w:lastRow="0" w:firstColumn="1" w:lastColumn="0" w:noHBand="0" w:noVBand="1"/>
      </w:tblPr>
      <w:tblGrid>
        <w:gridCol w:w="1294"/>
        <w:gridCol w:w="2473"/>
        <w:gridCol w:w="2284"/>
        <w:gridCol w:w="3545"/>
        <w:gridCol w:w="1549"/>
        <w:gridCol w:w="1546"/>
        <w:gridCol w:w="1179"/>
        <w:gridCol w:w="1434"/>
      </w:tblGrid>
      <w:tr w:rsidR="00E60154" w:rsidRPr="007219D0" w14:paraId="67E8CC3C" w14:textId="77777777" w:rsidTr="00E60154">
        <w:trPr>
          <w:trHeight w:val="524"/>
        </w:trPr>
        <w:tc>
          <w:tcPr>
            <w:tcW w:w="15304" w:type="dxa"/>
            <w:gridSpan w:val="8"/>
            <w:shd w:val="clear" w:color="auto" w:fill="D9D9D9" w:themeFill="background1" w:themeFillShade="D9"/>
          </w:tcPr>
          <w:p w14:paraId="36E41AE6" w14:textId="7FBF594D" w:rsidR="004107A1" w:rsidRPr="007219D0" w:rsidRDefault="00351B4F" w:rsidP="00F17202">
            <w:pPr>
              <w:jc w:val="center"/>
              <w:rPr>
                <w:b/>
              </w:rPr>
            </w:pPr>
            <w:r>
              <w:rPr>
                <w:b/>
                <w:sz w:val="28"/>
              </w:rPr>
              <w:t>Sport</w:t>
            </w:r>
            <w:r w:rsidR="00A01561">
              <w:rPr>
                <w:b/>
                <w:sz w:val="28"/>
              </w:rPr>
              <w:t>/Event</w:t>
            </w:r>
            <w:r>
              <w:rPr>
                <w:b/>
                <w:sz w:val="28"/>
              </w:rPr>
              <w:t xml:space="preserve"> Specific</w:t>
            </w:r>
            <w:r w:rsidR="004107A1" w:rsidRPr="004107A1">
              <w:rPr>
                <w:b/>
                <w:sz w:val="28"/>
              </w:rPr>
              <w:t xml:space="preserve"> Risk Assessment</w:t>
            </w:r>
          </w:p>
        </w:tc>
      </w:tr>
      <w:tr w:rsidR="005D2FE3" w:rsidRPr="004107A1" w14:paraId="1430F518" w14:textId="77777777" w:rsidTr="0083643E">
        <w:trPr>
          <w:trHeight w:val="910"/>
        </w:trPr>
        <w:tc>
          <w:tcPr>
            <w:tcW w:w="1294" w:type="dxa"/>
            <w:shd w:val="clear" w:color="auto" w:fill="D9D9D9" w:themeFill="background1" w:themeFillShade="D9"/>
          </w:tcPr>
          <w:p w14:paraId="68EFFC1A" w14:textId="77777777" w:rsidR="005D2FE3" w:rsidRPr="004107A1" w:rsidRDefault="005D2FE3" w:rsidP="00F17202">
            <w:pPr>
              <w:rPr>
                <w:b/>
              </w:rPr>
            </w:pPr>
            <w:r w:rsidRPr="004107A1">
              <w:rPr>
                <w:b/>
              </w:rPr>
              <w:t>No:</w:t>
            </w:r>
          </w:p>
        </w:tc>
        <w:tc>
          <w:tcPr>
            <w:tcW w:w="2473" w:type="dxa"/>
            <w:shd w:val="clear" w:color="auto" w:fill="D9D9D9" w:themeFill="background1" w:themeFillShade="D9"/>
          </w:tcPr>
          <w:p w14:paraId="59A75746" w14:textId="77777777" w:rsidR="005D2FE3" w:rsidRPr="004107A1" w:rsidRDefault="005D2FE3" w:rsidP="00F17202">
            <w:pPr>
              <w:rPr>
                <w:b/>
              </w:rPr>
            </w:pPr>
            <w:r w:rsidRPr="004107A1">
              <w:rPr>
                <w:b/>
              </w:rPr>
              <w:t>Risk(s)</w:t>
            </w:r>
          </w:p>
        </w:tc>
        <w:tc>
          <w:tcPr>
            <w:tcW w:w="2284" w:type="dxa"/>
            <w:shd w:val="clear" w:color="auto" w:fill="D9D9D9" w:themeFill="background1" w:themeFillShade="D9"/>
          </w:tcPr>
          <w:p w14:paraId="03CBEC81" w14:textId="77777777" w:rsidR="005D2FE3" w:rsidRPr="004107A1" w:rsidRDefault="005D2FE3" w:rsidP="00F17202">
            <w:pPr>
              <w:rPr>
                <w:b/>
              </w:rPr>
            </w:pPr>
            <w:r w:rsidRPr="004107A1">
              <w:rPr>
                <w:b/>
              </w:rPr>
              <w:t>Cause</w:t>
            </w:r>
          </w:p>
        </w:tc>
        <w:tc>
          <w:tcPr>
            <w:tcW w:w="3545" w:type="dxa"/>
            <w:shd w:val="clear" w:color="auto" w:fill="D9D9D9" w:themeFill="background1" w:themeFillShade="D9"/>
          </w:tcPr>
          <w:p w14:paraId="413CBCB2" w14:textId="77777777" w:rsidR="005D2FE3" w:rsidRPr="004107A1" w:rsidRDefault="005D2FE3" w:rsidP="00F17202">
            <w:pPr>
              <w:rPr>
                <w:b/>
              </w:rPr>
            </w:pPr>
            <w:r w:rsidRPr="004107A1">
              <w:rPr>
                <w:b/>
              </w:rPr>
              <w:t>Risk Controls</w:t>
            </w:r>
          </w:p>
        </w:tc>
        <w:tc>
          <w:tcPr>
            <w:tcW w:w="1549" w:type="dxa"/>
            <w:shd w:val="clear" w:color="auto" w:fill="D9D9D9" w:themeFill="background1" w:themeFillShade="D9"/>
          </w:tcPr>
          <w:p w14:paraId="521FDC78" w14:textId="46C98789" w:rsidR="005D2FE3" w:rsidRPr="004107A1" w:rsidRDefault="005D2FE3" w:rsidP="00F17202">
            <w:pPr>
              <w:rPr>
                <w:b/>
              </w:rPr>
            </w:pPr>
            <w:r w:rsidRPr="004107A1">
              <w:rPr>
                <w:b/>
              </w:rPr>
              <w:t>Likelihood</w:t>
            </w:r>
          </w:p>
        </w:tc>
        <w:tc>
          <w:tcPr>
            <w:tcW w:w="1546" w:type="dxa"/>
            <w:shd w:val="clear" w:color="auto" w:fill="D9D9D9" w:themeFill="background1" w:themeFillShade="D9"/>
          </w:tcPr>
          <w:p w14:paraId="2B59BF56" w14:textId="010EE8A8" w:rsidR="005D2FE3" w:rsidRPr="004107A1" w:rsidRDefault="005D2FE3" w:rsidP="00F17202">
            <w:pPr>
              <w:rPr>
                <w:b/>
              </w:rPr>
            </w:pPr>
            <w:r>
              <w:rPr>
                <w:b/>
              </w:rPr>
              <w:t>Consequence</w:t>
            </w:r>
          </w:p>
        </w:tc>
        <w:tc>
          <w:tcPr>
            <w:tcW w:w="1179" w:type="dxa"/>
            <w:shd w:val="clear" w:color="auto" w:fill="D9D9D9" w:themeFill="background1" w:themeFillShade="D9"/>
          </w:tcPr>
          <w:p w14:paraId="2D0E149E" w14:textId="06A00393" w:rsidR="005D2FE3" w:rsidRPr="004107A1" w:rsidRDefault="005D2FE3" w:rsidP="00F17202">
            <w:pPr>
              <w:rPr>
                <w:b/>
              </w:rPr>
            </w:pPr>
            <w:r w:rsidRPr="004107A1">
              <w:rPr>
                <w:b/>
              </w:rPr>
              <w:t>Risk Level</w:t>
            </w:r>
          </w:p>
        </w:tc>
        <w:tc>
          <w:tcPr>
            <w:tcW w:w="1434" w:type="dxa"/>
            <w:shd w:val="clear" w:color="auto" w:fill="D9D9D9" w:themeFill="background1" w:themeFillShade="D9"/>
          </w:tcPr>
          <w:p w14:paraId="1039CB17" w14:textId="30A4CD76" w:rsidR="005D2FE3" w:rsidRPr="004107A1" w:rsidRDefault="005D2FE3" w:rsidP="00F17202">
            <w:pPr>
              <w:rPr>
                <w:b/>
              </w:rPr>
            </w:pPr>
            <w:r w:rsidRPr="004107A1">
              <w:rPr>
                <w:b/>
              </w:rPr>
              <w:t>Risk Acceptable?</w:t>
            </w:r>
          </w:p>
        </w:tc>
      </w:tr>
      <w:tr w:rsidR="005D2FE3" w14:paraId="658E28EE" w14:textId="77777777" w:rsidTr="0083643E">
        <w:trPr>
          <w:trHeight w:val="2542"/>
        </w:trPr>
        <w:tc>
          <w:tcPr>
            <w:tcW w:w="1294" w:type="dxa"/>
            <w:shd w:val="clear" w:color="auto" w:fill="D9D9D9" w:themeFill="background1" w:themeFillShade="D9"/>
          </w:tcPr>
          <w:p w14:paraId="353754FD" w14:textId="77777777" w:rsidR="005D2FE3" w:rsidRPr="004107A1" w:rsidRDefault="005D2FE3" w:rsidP="00F17202">
            <w:pPr>
              <w:rPr>
                <w:i/>
              </w:rPr>
            </w:pPr>
            <w:r w:rsidRPr="004107A1">
              <w:rPr>
                <w:i/>
              </w:rPr>
              <w:t>Risk No:</w:t>
            </w:r>
          </w:p>
        </w:tc>
        <w:tc>
          <w:tcPr>
            <w:tcW w:w="2473" w:type="dxa"/>
            <w:shd w:val="clear" w:color="auto" w:fill="D9D9D9" w:themeFill="background1" w:themeFillShade="D9"/>
          </w:tcPr>
          <w:p w14:paraId="26C43B63" w14:textId="77777777" w:rsidR="005D2FE3" w:rsidRPr="004107A1" w:rsidRDefault="005D2FE3" w:rsidP="00F17202">
            <w:pPr>
              <w:rPr>
                <w:i/>
              </w:rPr>
            </w:pPr>
            <w:r w:rsidRPr="004107A1">
              <w:rPr>
                <w:i/>
              </w:rPr>
              <w:t>What can go wrong?</w:t>
            </w:r>
          </w:p>
        </w:tc>
        <w:tc>
          <w:tcPr>
            <w:tcW w:w="2284" w:type="dxa"/>
            <w:shd w:val="clear" w:color="auto" w:fill="D9D9D9" w:themeFill="background1" w:themeFillShade="D9"/>
          </w:tcPr>
          <w:p w14:paraId="512717C3" w14:textId="77777777" w:rsidR="005D2FE3" w:rsidRPr="004107A1" w:rsidRDefault="005D2FE3" w:rsidP="00F17202">
            <w:pPr>
              <w:rPr>
                <w:i/>
              </w:rPr>
            </w:pPr>
            <w:r w:rsidRPr="004107A1">
              <w:rPr>
                <w:i/>
              </w:rPr>
              <w:t>How can it happen?</w:t>
            </w:r>
          </w:p>
        </w:tc>
        <w:tc>
          <w:tcPr>
            <w:tcW w:w="3545" w:type="dxa"/>
            <w:shd w:val="clear" w:color="auto" w:fill="D9D9D9" w:themeFill="background1" w:themeFillShade="D9"/>
          </w:tcPr>
          <w:p w14:paraId="63C762AA" w14:textId="77777777" w:rsidR="005D2FE3" w:rsidRPr="004107A1" w:rsidRDefault="005D2FE3" w:rsidP="00F17202">
            <w:pPr>
              <w:rPr>
                <w:i/>
              </w:rPr>
            </w:pPr>
            <w:r w:rsidRPr="004107A1">
              <w:rPr>
                <w:i/>
              </w:rPr>
              <w:t>What are we doing to prevent the risk from occurring?</w:t>
            </w:r>
          </w:p>
        </w:tc>
        <w:tc>
          <w:tcPr>
            <w:tcW w:w="1549" w:type="dxa"/>
            <w:shd w:val="clear" w:color="auto" w:fill="D9D9D9" w:themeFill="background1" w:themeFillShade="D9"/>
          </w:tcPr>
          <w:p w14:paraId="49649A02" w14:textId="77777777" w:rsidR="005D2FE3" w:rsidRDefault="005D2FE3" w:rsidP="00C71FCC">
            <w:pPr>
              <w:widowControl w:val="0"/>
              <w:autoSpaceDE w:val="0"/>
              <w:autoSpaceDN w:val="0"/>
              <w:adjustRightInd w:val="0"/>
              <w:rPr>
                <w:rFonts w:ascii="MS Mincho" w:eastAsia="MS Mincho" w:hAnsi="MS Mincho" w:cs="MS Mincho"/>
                <w:i/>
                <w:iCs/>
              </w:rPr>
            </w:pPr>
            <w:r w:rsidRPr="004107A1">
              <w:rPr>
                <w:rFonts w:cs="Calibri"/>
                <w:i/>
                <w:iCs/>
              </w:rPr>
              <w:t xml:space="preserve">Almost certain </w:t>
            </w:r>
          </w:p>
          <w:p w14:paraId="33751FD6" w14:textId="77777777" w:rsidR="005D2FE3" w:rsidRDefault="005D2FE3" w:rsidP="00C71FCC">
            <w:pPr>
              <w:widowControl w:val="0"/>
              <w:autoSpaceDE w:val="0"/>
              <w:autoSpaceDN w:val="0"/>
              <w:adjustRightInd w:val="0"/>
              <w:rPr>
                <w:rFonts w:cs="Calibri"/>
                <w:i/>
                <w:iCs/>
              </w:rPr>
            </w:pPr>
            <w:r w:rsidRPr="004107A1">
              <w:rPr>
                <w:rFonts w:cs="Calibri"/>
                <w:i/>
                <w:iCs/>
              </w:rPr>
              <w:t xml:space="preserve">Likely </w:t>
            </w:r>
          </w:p>
          <w:p w14:paraId="2F5317CE" w14:textId="77777777" w:rsidR="005D2FE3" w:rsidRDefault="005D2FE3" w:rsidP="00C71FCC">
            <w:pPr>
              <w:widowControl w:val="0"/>
              <w:autoSpaceDE w:val="0"/>
              <w:autoSpaceDN w:val="0"/>
              <w:adjustRightInd w:val="0"/>
              <w:rPr>
                <w:rFonts w:cs="Calibri"/>
                <w:i/>
                <w:iCs/>
              </w:rPr>
            </w:pPr>
            <w:r>
              <w:rPr>
                <w:rFonts w:cs="Calibri"/>
                <w:i/>
                <w:iCs/>
              </w:rPr>
              <w:t>Possible</w:t>
            </w:r>
            <w:r w:rsidRPr="004107A1">
              <w:rPr>
                <w:rFonts w:cs="Calibri"/>
                <w:i/>
                <w:iCs/>
              </w:rPr>
              <w:t xml:space="preserve"> </w:t>
            </w:r>
          </w:p>
          <w:p w14:paraId="21C5031E" w14:textId="77777777" w:rsidR="005D2FE3" w:rsidRDefault="005D2FE3" w:rsidP="00C71FCC">
            <w:pPr>
              <w:widowControl w:val="0"/>
              <w:autoSpaceDE w:val="0"/>
              <w:autoSpaceDN w:val="0"/>
              <w:adjustRightInd w:val="0"/>
              <w:rPr>
                <w:rFonts w:cs="Calibri"/>
                <w:i/>
                <w:iCs/>
              </w:rPr>
            </w:pPr>
            <w:r w:rsidRPr="004107A1">
              <w:rPr>
                <w:rFonts w:cs="Calibri"/>
                <w:i/>
                <w:iCs/>
              </w:rPr>
              <w:t xml:space="preserve">Unlikely </w:t>
            </w:r>
          </w:p>
          <w:p w14:paraId="51C65290" w14:textId="1E15621A" w:rsidR="005D2FE3" w:rsidRPr="004107A1" w:rsidRDefault="005D2FE3" w:rsidP="00F17202">
            <w:pPr>
              <w:widowControl w:val="0"/>
              <w:autoSpaceDE w:val="0"/>
              <w:autoSpaceDN w:val="0"/>
              <w:adjustRightInd w:val="0"/>
              <w:spacing w:after="240"/>
              <w:rPr>
                <w:rFonts w:cs="Times"/>
              </w:rPr>
            </w:pPr>
            <w:r>
              <w:rPr>
                <w:rFonts w:cs="Calibri"/>
                <w:i/>
                <w:iCs/>
              </w:rPr>
              <w:t>Rare</w:t>
            </w:r>
          </w:p>
        </w:tc>
        <w:tc>
          <w:tcPr>
            <w:tcW w:w="1546" w:type="dxa"/>
            <w:shd w:val="clear" w:color="auto" w:fill="D9D9D9" w:themeFill="background1" w:themeFillShade="D9"/>
          </w:tcPr>
          <w:p w14:paraId="35614EDF" w14:textId="77777777" w:rsidR="005D2FE3" w:rsidRDefault="005D2FE3" w:rsidP="00C71FCC">
            <w:pPr>
              <w:widowControl w:val="0"/>
              <w:autoSpaceDE w:val="0"/>
              <w:autoSpaceDN w:val="0"/>
              <w:adjustRightInd w:val="0"/>
              <w:rPr>
                <w:rFonts w:cs="Calibri"/>
                <w:i/>
                <w:iCs/>
              </w:rPr>
            </w:pPr>
            <w:r>
              <w:rPr>
                <w:rFonts w:cs="Calibri"/>
                <w:i/>
                <w:iCs/>
              </w:rPr>
              <w:t xml:space="preserve">Critical </w:t>
            </w:r>
          </w:p>
          <w:p w14:paraId="711B892A" w14:textId="77777777" w:rsidR="005D2FE3" w:rsidRDefault="005D2FE3" w:rsidP="00C71FCC">
            <w:pPr>
              <w:widowControl w:val="0"/>
              <w:autoSpaceDE w:val="0"/>
              <w:autoSpaceDN w:val="0"/>
              <w:adjustRightInd w:val="0"/>
              <w:rPr>
                <w:rFonts w:cs="Calibri"/>
                <w:i/>
                <w:iCs/>
              </w:rPr>
            </w:pPr>
            <w:r>
              <w:rPr>
                <w:rFonts w:cs="Calibri"/>
                <w:i/>
                <w:iCs/>
              </w:rPr>
              <w:t xml:space="preserve">Major </w:t>
            </w:r>
          </w:p>
          <w:p w14:paraId="486A0D63" w14:textId="77777777" w:rsidR="005D2FE3" w:rsidRDefault="005D2FE3" w:rsidP="00C71FCC">
            <w:pPr>
              <w:widowControl w:val="0"/>
              <w:autoSpaceDE w:val="0"/>
              <w:autoSpaceDN w:val="0"/>
              <w:adjustRightInd w:val="0"/>
              <w:rPr>
                <w:rFonts w:cs="Calibri"/>
                <w:i/>
                <w:iCs/>
              </w:rPr>
            </w:pPr>
            <w:r>
              <w:rPr>
                <w:rFonts w:cs="Calibri"/>
                <w:i/>
                <w:iCs/>
              </w:rPr>
              <w:t xml:space="preserve">Moderate </w:t>
            </w:r>
          </w:p>
          <w:p w14:paraId="279075FE" w14:textId="77777777" w:rsidR="005D2FE3" w:rsidRDefault="005D2FE3" w:rsidP="00C71FCC">
            <w:pPr>
              <w:widowControl w:val="0"/>
              <w:autoSpaceDE w:val="0"/>
              <w:autoSpaceDN w:val="0"/>
              <w:adjustRightInd w:val="0"/>
              <w:rPr>
                <w:rFonts w:cs="Calibri"/>
                <w:i/>
                <w:iCs/>
              </w:rPr>
            </w:pPr>
            <w:r>
              <w:rPr>
                <w:rFonts w:cs="Calibri"/>
                <w:i/>
                <w:iCs/>
              </w:rPr>
              <w:t xml:space="preserve">Minor </w:t>
            </w:r>
          </w:p>
          <w:p w14:paraId="6C0B61BE" w14:textId="77777777" w:rsidR="005D2FE3" w:rsidRPr="00B869CC" w:rsidRDefault="005D2FE3" w:rsidP="00C71FCC">
            <w:pPr>
              <w:widowControl w:val="0"/>
              <w:autoSpaceDE w:val="0"/>
              <w:autoSpaceDN w:val="0"/>
              <w:adjustRightInd w:val="0"/>
              <w:rPr>
                <w:rFonts w:cs="Calibri"/>
                <w:i/>
                <w:iCs/>
              </w:rPr>
            </w:pPr>
            <w:r>
              <w:rPr>
                <w:rFonts w:cs="Calibri"/>
                <w:i/>
                <w:iCs/>
              </w:rPr>
              <w:t>Insignificant</w:t>
            </w:r>
            <w:r w:rsidRPr="004107A1">
              <w:rPr>
                <w:rFonts w:cs="Calibri"/>
                <w:i/>
                <w:iCs/>
              </w:rPr>
              <w:t xml:space="preserve"> </w:t>
            </w:r>
          </w:p>
          <w:p w14:paraId="61AFF040" w14:textId="77777777" w:rsidR="005D2FE3" w:rsidRPr="004107A1" w:rsidRDefault="005D2FE3" w:rsidP="00F17202"/>
        </w:tc>
        <w:tc>
          <w:tcPr>
            <w:tcW w:w="1179" w:type="dxa"/>
            <w:shd w:val="clear" w:color="auto" w:fill="D9D9D9" w:themeFill="background1" w:themeFillShade="D9"/>
          </w:tcPr>
          <w:p w14:paraId="0BB1B960" w14:textId="77777777" w:rsidR="005D2FE3" w:rsidRPr="00E60154" w:rsidRDefault="005D2FE3" w:rsidP="00C71FCC">
            <w:pPr>
              <w:widowControl w:val="0"/>
              <w:autoSpaceDE w:val="0"/>
              <w:autoSpaceDN w:val="0"/>
              <w:adjustRightInd w:val="0"/>
              <w:spacing w:after="240"/>
              <w:rPr>
                <w:rFonts w:ascii="Calibri" w:hAnsi="Calibri" w:cs="Calibri"/>
                <w:i/>
                <w:iCs/>
                <w:szCs w:val="26"/>
              </w:rPr>
            </w:pPr>
            <w:r>
              <w:rPr>
                <w:rFonts w:ascii="Calibri" w:hAnsi="Calibri" w:cs="Calibri"/>
                <w:i/>
                <w:iCs/>
                <w:szCs w:val="26"/>
              </w:rPr>
              <w:t>Extreme High Medium Low</w:t>
            </w:r>
            <w:r w:rsidRPr="00E60154">
              <w:rPr>
                <w:rFonts w:ascii="Calibri" w:hAnsi="Calibri" w:cs="Calibri"/>
                <w:i/>
                <w:iCs/>
                <w:szCs w:val="26"/>
              </w:rPr>
              <w:t xml:space="preserve"> </w:t>
            </w:r>
          </w:p>
          <w:p w14:paraId="707E67EF" w14:textId="77777777" w:rsidR="005D2FE3" w:rsidRPr="00E60154" w:rsidRDefault="005D2FE3" w:rsidP="00F17202"/>
        </w:tc>
        <w:tc>
          <w:tcPr>
            <w:tcW w:w="1434" w:type="dxa"/>
            <w:shd w:val="clear" w:color="auto" w:fill="D9D9D9" w:themeFill="background1" w:themeFillShade="D9"/>
          </w:tcPr>
          <w:p w14:paraId="3C215B63" w14:textId="77777777" w:rsidR="005D2FE3" w:rsidRPr="00E60154" w:rsidRDefault="005D2FE3" w:rsidP="00C71FCC">
            <w:pPr>
              <w:widowControl w:val="0"/>
              <w:autoSpaceDE w:val="0"/>
              <w:autoSpaceDN w:val="0"/>
              <w:adjustRightInd w:val="0"/>
              <w:spacing w:after="240"/>
              <w:rPr>
                <w:rFonts w:ascii="Times" w:hAnsi="Times" w:cs="Times"/>
              </w:rPr>
            </w:pPr>
            <w:r w:rsidRPr="00E60154">
              <w:rPr>
                <w:rFonts w:ascii="Calibri" w:hAnsi="Calibri" w:cs="Calibri"/>
                <w:i/>
                <w:iCs/>
                <w:szCs w:val="26"/>
              </w:rPr>
              <w:t xml:space="preserve">Is the level of risk, bearing </w:t>
            </w:r>
            <w:proofErr w:type="gramStart"/>
            <w:r w:rsidRPr="00E60154">
              <w:rPr>
                <w:rFonts w:ascii="Calibri" w:hAnsi="Calibri" w:cs="Calibri"/>
                <w:i/>
                <w:iCs/>
                <w:szCs w:val="26"/>
              </w:rPr>
              <w:t>in</w:t>
            </w:r>
            <w:proofErr w:type="gramEnd"/>
            <w:r w:rsidRPr="00E60154">
              <w:rPr>
                <w:rFonts w:ascii="MS Mincho" w:eastAsia="MS Mincho" w:hAnsi="MS Mincho" w:cs="MS Mincho"/>
                <w:i/>
                <w:iCs/>
                <w:szCs w:val="26"/>
              </w:rPr>
              <w:t> </w:t>
            </w:r>
            <w:r w:rsidRPr="00E60154">
              <w:rPr>
                <w:rFonts w:ascii="Calibri" w:hAnsi="Calibri" w:cs="Calibri"/>
                <w:i/>
                <w:iCs/>
                <w:szCs w:val="26"/>
              </w:rPr>
              <w:t xml:space="preserve">mind risk controls acceptable? Yes/No </w:t>
            </w:r>
          </w:p>
          <w:p w14:paraId="39F42076" w14:textId="77777777" w:rsidR="005D2FE3" w:rsidRPr="00E60154" w:rsidRDefault="005D2FE3" w:rsidP="00F17202"/>
        </w:tc>
      </w:tr>
      <w:tr w:rsidR="00274F50" w14:paraId="3A12A117" w14:textId="77777777" w:rsidTr="0083643E">
        <w:trPr>
          <w:trHeight w:val="224"/>
        </w:trPr>
        <w:tc>
          <w:tcPr>
            <w:tcW w:w="1294" w:type="dxa"/>
          </w:tcPr>
          <w:p w14:paraId="19C5190A" w14:textId="490159A3" w:rsidR="004107A1" w:rsidRDefault="00E11312" w:rsidP="00F17202">
            <w:r>
              <w:t>Archery</w:t>
            </w:r>
          </w:p>
        </w:tc>
        <w:tc>
          <w:tcPr>
            <w:tcW w:w="2473" w:type="dxa"/>
          </w:tcPr>
          <w:p w14:paraId="3CEDD0AA" w14:textId="77777777" w:rsidR="004107A1" w:rsidRDefault="004C224B" w:rsidP="00F17202">
            <w:r>
              <w:t>Stray arrows</w:t>
            </w:r>
          </w:p>
          <w:p w14:paraId="395E61A9" w14:textId="31F2799B" w:rsidR="00B40A4D" w:rsidRDefault="00B40A4D" w:rsidP="00F17202"/>
        </w:tc>
        <w:tc>
          <w:tcPr>
            <w:tcW w:w="2284" w:type="dxa"/>
          </w:tcPr>
          <w:p w14:paraId="0A6AE181" w14:textId="77777777" w:rsidR="004107A1" w:rsidRDefault="004C224B" w:rsidP="00F17202">
            <w:r>
              <w:t>Competitor misfires</w:t>
            </w:r>
          </w:p>
          <w:p w14:paraId="2E5F1EEC" w14:textId="77777777" w:rsidR="00D954BA" w:rsidRDefault="00D954BA" w:rsidP="00F17202"/>
          <w:p w14:paraId="74D55FBE" w14:textId="0095B699" w:rsidR="00B40A4D" w:rsidRDefault="00B40A4D" w:rsidP="00F17202">
            <w:r>
              <w:t>Missed target</w:t>
            </w:r>
          </w:p>
        </w:tc>
        <w:tc>
          <w:tcPr>
            <w:tcW w:w="3545" w:type="dxa"/>
          </w:tcPr>
          <w:p w14:paraId="227553D9" w14:textId="4E573C0A" w:rsidR="007E2478" w:rsidRDefault="004C224B" w:rsidP="00F17202">
            <w:r>
              <w:t xml:space="preserve">Cordon off a 30 </w:t>
            </w:r>
            <w:proofErr w:type="spellStart"/>
            <w:r>
              <w:t>metre</w:t>
            </w:r>
            <w:proofErr w:type="spellEnd"/>
            <w:r>
              <w:t xml:space="preserve"> barrier between</w:t>
            </w:r>
            <w:r w:rsidR="00405935">
              <w:t xml:space="preserve"> gym and Food Tech room to stop foot traffic</w:t>
            </w:r>
            <w:r w:rsidR="007E2478">
              <w:t>.</w:t>
            </w:r>
          </w:p>
          <w:p w14:paraId="7D728B83" w14:textId="77777777" w:rsidR="00D954BA" w:rsidRDefault="00D954BA" w:rsidP="00F17202"/>
          <w:p w14:paraId="2DE5061D" w14:textId="03A718E3" w:rsidR="00E31E0F" w:rsidRDefault="00E31E0F" w:rsidP="00F17202">
            <w:r>
              <w:t>Bows and arrows provided, &lt;25 pound draw weight</w:t>
            </w:r>
            <w:r w:rsidR="007E2478">
              <w:t>.</w:t>
            </w:r>
          </w:p>
          <w:p w14:paraId="123200CE" w14:textId="77777777" w:rsidR="00D954BA" w:rsidRDefault="00D954BA" w:rsidP="00F17202"/>
          <w:p w14:paraId="5E2699AF" w14:textId="3C727A5B" w:rsidR="00B40A4D" w:rsidRDefault="00B40A4D" w:rsidP="00F17202">
            <w:r>
              <w:t>Targ</w:t>
            </w:r>
            <w:r w:rsidR="00ED3677">
              <w:t>ets pinned to straw bales, galvanized</w:t>
            </w:r>
            <w:r>
              <w:t xml:space="preserve"> iron garage </w:t>
            </w:r>
            <w:r w:rsidR="00E31E0F">
              <w:t>as backdrop</w:t>
            </w:r>
            <w:r w:rsidR="007E2478">
              <w:t>.</w:t>
            </w:r>
          </w:p>
          <w:p w14:paraId="235593BD" w14:textId="77777777" w:rsidR="00D954BA" w:rsidRDefault="00D954BA" w:rsidP="00F17202"/>
          <w:p w14:paraId="25117647" w14:textId="77777777" w:rsidR="00E31E0F" w:rsidRDefault="00E31E0F" w:rsidP="00E31E0F">
            <w:r>
              <w:t>Competitors wear goggles for eye protection and wrist guards provided</w:t>
            </w:r>
            <w:r w:rsidR="007E2478">
              <w:t>.</w:t>
            </w:r>
          </w:p>
          <w:p w14:paraId="38C6E393" w14:textId="0ECCD040" w:rsidR="00D954BA" w:rsidRDefault="00D954BA" w:rsidP="00E31E0F"/>
        </w:tc>
        <w:tc>
          <w:tcPr>
            <w:tcW w:w="1549" w:type="dxa"/>
          </w:tcPr>
          <w:p w14:paraId="41155971" w14:textId="451605D1" w:rsidR="004107A1" w:rsidRDefault="00695A8E" w:rsidP="00F17202">
            <w:r>
              <w:lastRenderedPageBreak/>
              <w:t>Possible</w:t>
            </w:r>
          </w:p>
        </w:tc>
        <w:tc>
          <w:tcPr>
            <w:tcW w:w="1546" w:type="dxa"/>
          </w:tcPr>
          <w:p w14:paraId="6B151220" w14:textId="78E9EDC7" w:rsidR="004107A1" w:rsidRDefault="00695A8E" w:rsidP="00F17202">
            <w:r>
              <w:t>Minor</w:t>
            </w:r>
          </w:p>
        </w:tc>
        <w:tc>
          <w:tcPr>
            <w:tcW w:w="1179" w:type="dxa"/>
          </w:tcPr>
          <w:p w14:paraId="226539CE" w14:textId="4153D6BE" w:rsidR="004107A1" w:rsidRDefault="00695A8E" w:rsidP="00F17202">
            <w:r>
              <w:t>Medium</w:t>
            </w:r>
          </w:p>
        </w:tc>
        <w:tc>
          <w:tcPr>
            <w:tcW w:w="1434" w:type="dxa"/>
          </w:tcPr>
          <w:p w14:paraId="20676822" w14:textId="4861FCC8" w:rsidR="004107A1" w:rsidRDefault="00695A8E" w:rsidP="00F17202">
            <w:r>
              <w:t>Yes</w:t>
            </w:r>
          </w:p>
        </w:tc>
      </w:tr>
      <w:tr w:rsidR="00274F50" w14:paraId="3F3443A6" w14:textId="77777777" w:rsidTr="0083643E">
        <w:trPr>
          <w:trHeight w:val="224"/>
        </w:trPr>
        <w:tc>
          <w:tcPr>
            <w:tcW w:w="1294" w:type="dxa"/>
          </w:tcPr>
          <w:p w14:paraId="77BAC6CB" w14:textId="0A1E7ABC" w:rsidR="004107A1" w:rsidRDefault="00E11312" w:rsidP="00F17202">
            <w:r>
              <w:t>Multisport</w:t>
            </w:r>
          </w:p>
        </w:tc>
        <w:tc>
          <w:tcPr>
            <w:tcW w:w="2473" w:type="dxa"/>
          </w:tcPr>
          <w:p w14:paraId="41C10BFA" w14:textId="77777777" w:rsidR="00405935" w:rsidRDefault="00405935" w:rsidP="00F17202">
            <w:r>
              <w:t>Exposure/hypothermia</w:t>
            </w:r>
          </w:p>
          <w:p w14:paraId="4EFEF781" w14:textId="77777777" w:rsidR="007E2478" w:rsidRDefault="007E2478" w:rsidP="00F17202"/>
          <w:p w14:paraId="505F6829" w14:textId="77777777" w:rsidR="00405935" w:rsidRDefault="00405935" w:rsidP="00F17202">
            <w:r>
              <w:t>Road accident</w:t>
            </w:r>
          </w:p>
          <w:p w14:paraId="2669E728" w14:textId="77777777" w:rsidR="007E2478" w:rsidRDefault="007E2478" w:rsidP="00F17202"/>
          <w:p w14:paraId="69FD21A2" w14:textId="77777777" w:rsidR="00405935" w:rsidRDefault="00405935" w:rsidP="00F17202">
            <w:r>
              <w:t>Competitor gets lost</w:t>
            </w:r>
          </w:p>
          <w:p w14:paraId="47D5B476" w14:textId="77777777" w:rsidR="007E2478" w:rsidRDefault="007E2478" w:rsidP="00F17202"/>
          <w:p w14:paraId="2F004002" w14:textId="38DFFBC5" w:rsidR="00405935" w:rsidRDefault="00405935" w:rsidP="00F17202">
            <w:r>
              <w:t>Sprains/broken bones</w:t>
            </w:r>
          </w:p>
          <w:p w14:paraId="6C78DEEB" w14:textId="77777777" w:rsidR="007E2478" w:rsidRDefault="007E2478" w:rsidP="00F17202"/>
          <w:p w14:paraId="0DC01235" w14:textId="1C872105" w:rsidR="00405935" w:rsidRDefault="00405935" w:rsidP="00F17202">
            <w:r>
              <w:t>Drowning</w:t>
            </w:r>
          </w:p>
          <w:p w14:paraId="740CC538" w14:textId="77777777" w:rsidR="007E2478" w:rsidRDefault="007E2478" w:rsidP="00F17202"/>
          <w:p w14:paraId="5A98FE33" w14:textId="5E2B14CF" w:rsidR="00776C6A" w:rsidRDefault="00776C6A" w:rsidP="00F17202">
            <w:r>
              <w:t>Competitor collision</w:t>
            </w:r>
          </w:p>
          <w:p w14:paraId="7EF9D5D2" w14:textId="77777777" w:rsidR="00405935" w:rsidRDefault="00405935" w:rsidP="00F17202"/>
          <w:p w14:paraId="536958F9" w14:textId="61818B12" w:rsidR="00405935" w:rsidRDefault="00405935" w:rsidP="00F17202"/>
        </w:tc>
        <w:tc>
          <w:tcPr>
            <w:tcW w:w="2284" w:type="dxa"/>
          </w:tcPr>
          <w:p w14:paraId="502DC4B8" w14:textId="06E09DD7" w:rsidR="00D31A4F" w:rsidRDefault="00D31A4F" w:rsidP="00D31A4F">
            <w:r>
              <w:t>Inclement weather</w:t>
            </w:r>
          </w:p>
          <w:p w14:paraId="11E5B716" w14:textId="77777777" w:rsidR="007E2478" w:rsidRDefault="007E2478" w:rsidP="00D31A4F"/>
          <w:p w14:paraId="66A7D89C" w14:textId="66505E7E" w:rsidR="00D31A4F" w:rsidRDefault="00D31A4F" w:rsidP="00D31A4F">
            <w:r>
              <w:t xml:space="preserve">Equipment failure e.g. bicycle brakes </w:t>
            </w:r>
          </w:p>
          <w:p w14:paraId="34AD7333" w14:textId="77777777" w:rsidR="007E2478" w:rsidRDefault="007E2478" w:rsidP="00D31A4F"/>
          <w:p w14:paraId="7213F028" w14:textId="77777777" w:rsidR="00D31A4F" w:rsidRDefault="00D31A4F" w:rsidP="00D31A4F">
            <w:r>
              <w:t>Poorly marked course on bike/run section</w:t>
            </w:r>
          </w:p>
          <w:p w14:paraId="7D294BCF" w14:textId="77777777" w:rsidR="007E2478" w:rsidRDefault="007E2478" w:rsidP="00D31A4F"/>
          <w:p w14:paraId="12947715" w14:textId="172945E6" w:rsidR="00BA6731" w:rsidRDefault="00BA6731" w:rsidP="00D31A4F">
            <w:r>
              <w:t>Hazard on bike/run section e.g. rocks</w:t>
            </w:r>
          </w:p>
          <w:p w14:paraId="344E2DB3" w14:textId="77777777" w:rsidR="007E2478" w:rsidRDefault="007E2478" w:rsidP="00D31A4F"/>
          <w:p w14:paraId="01F1316F" w14:textId="77E0CE6B" w:rsidR="00D31A4F" w:rsidRDefault="00D31A4F" w:rsidP="00D31A4F">
            <w:r>
              <w:t xml:space="preserve">Road rules not adhered to </w:t>
            </w:r>
          </w:p>
          <w:p w14:paraId="363BFC47" w14:textId="77777777" w:rsidR="007E2478" w:rsidRDefault="007E2478" w:rsidP="00D31A4F"/>
          <w:p w14:paraId="6DC7F823" w14:textId="2B873CB2" w:rsidR="00372D42" w:rsidRDefault="00372D42" w:rsidP="00D31A4F">
            <w:r>
              <w:t>Minimal supervision on bike/run course</w:t>
            </w:r>
          </w:p>
          <w:p w14:paraId="3649F7E0" w14:textId="77777777" w:rsidR="007E2478" w:rsidRDefault="007E2478" w:rsidP="00D31A4F"/>
          <w:p w14:paraId="35CA2FB4" w14:textId="2894D273" w:rsidR="00607C7D" w:rsidRDefault="00607C7D" w:rsidP="00D31A4F">
            <w:r>
              <w:t>Bunching, particularly on bike course</w:t>
            </w:r>
          </w:p>
          <w:p w14:paraId="4EB71C2C" w14:textId="77777777" w:rsidR="007E2478" w:rsidRDefault="007E2478" w:rsidP="00D31A4F"/>
          <w:p w14:paraId="40FA2A72" w14:textId="676A7614" w:rsidR="00ED3677" w:rsidRDefault="00ED3677" w:rsidP="00D31A4F">
            <w:r>
              <w:t>Track too technical for rider ability on bike section (e.g. pump track)</w:t>
            </w:r>
          </w:p>
          <w:p w14:paraId="61C0AEFB" w14:textId="77777777" w:rsidR="007E2478" w:rsidRDefault="007E2478" w:rsidP="00D31A4F"/>
          <w:p w14:paraId="39F5DBD7" w14:textId="3805BBB6" w:rsidR="007E2478" w:rsidRDefault="007E2478" w:rsidP="00D31A4F">
            <w:r>
              <w:t>Competitor collision (particularly on bike course)</w:t>
            </w:r>
          </w:p>
          <w:p w14:paraId="207ECE4A" w14:textId="77777777" w:rsidR="00347062" w:rsidRDefault="00347062" w:rsidP="00D31A4F"/>
          <w:p w14:paraId="3BBCC17A" w14:textId="0BBAB706" w:rsidR="00347062" w:rsidRDefault="00347062" w:rsidP="00D31A4F">
            <w:r>
              <w:t>Competitor falls on bike/run course (particularly on the Konini descent on the run course)</w:t>
            </w:r>
          </w:p>
          <w:p w14:paraId="2B7B9D9C" w14:textId="77777777" w:rsidR="00607C7D" w:rsidRDefault="00607C7D" w:rsidP="00D31A4F"/>
          <w:p w14:paraId="0B8732C9" w14:textId="77777777" w:rsidR="004107A1" w:rsidRDefault="004107A1" w:rsidP="00F17202"/>
        </w:tc>
        <w:tc>
          <w:tcPr>
            <w:tcW w:w="3545" w:type="dxa"/>
          </w:tcPr>
          <w:p w14:paraId="625DDCE6" w14:textId="72E19F7C" w:rsidR="007E2478" w:rsidRDefault="00405935" w:rsidP="00F17202">
            <w:r>
              <w:lastRenderedPageBreak/>
              <w:t>Weather forecast checked before event and cancellation</w:t>
            </w:r>
            <w:r w:rsidR="00777672">
              <w:t xml:space="preserve"> of bike/run section</w:t>
            </w:r>
            <w:r>
              <w:t xml:space="preserve"> made if necessary</w:t>
            </w:r>
            <w:r w:rsidR="007E2478">
              <w:t>.</w:t>
            </w:r>
          </w:p>
          <w:p w14:paraId="0831A847" w14:textId="77777777" w:rsidR="006A114A" w:rsidRDefault="006A114A" w:rsidP="00F17202"/>
          <w:p w14:paraId="56C5EE47" w14:textId="77777777" w:rsidR="00D7720A" w:rsidRDefault="006A114A" w:rsidP="00D31A4F">
            <w:r>
              <w:t>Course to be checked prior to event.</w:t>
            </w:r>
          </w:p>
          <w:p w14:paraId="47C5EC92" w14:textId="77777777" w:rsidR="00D7720A" w:rsidRDefault="00D7720A" w:rsidP="00D31A4F"/>
          <w:p w14:paraId="2CC099BE" w14:textId="02531128" w:rsidR="007E2478" w:rsidRDefault="00405935" w:rsidP="00D31A4F">
            <w:r>
              <w:t xml:space="preserve">Entire water section (including raft </w:t>
            </w:r>
            <w:r w:rsidR="00D31A4F">
              <w:t>section)</w:t>
            </w:r>
            <w:r>
              <w:t xml:space="preserve"> t</w:t>
            </w:r>
            <w:r w:rsidR="00D31A4F">
              <w:t>o be held in town swimming pool</w:t>
            </w:r>
            <w:r w:rsidR="007E2478">
              <w:t>.</w:t>
            </w:r>
          </w:p>
          <w:p w14:paraId="433FA5EB" w14:textId="77777777" w:rsidR="00A7726B" w:rsidRDefault="00A7726B" w:rsidP="00D31A4F"/>
          <w:p w14:paraId="7BCD0ECB" w14:textId="76ECA50D" w:rsidR="00A7726B" w:rsidRDefault="00A7726B" w:rsidP="00D31A4F">
            <w:r>
              <w:t xml:space="preserve">Competitors to wear appropriate clothing as per race briefing: swimsuits for swim/raft competitors and appropriate clothing/footwear for cross country running/biking for bike/run competitors. </w:t>
            </w:r>
          </w:p>
          <w:p w14:paraId="55CBB45F" w14:textId="77777777" w:rsidR="00DF3EAD" w:rsidRDefault="00DF3EAD" w:rsidP="00D31A4F"/>
          <w:p w14:paraId="065BCD78" w14:textId="73DAED27" w:rsidR="00D31A4F" w:rsidRDefault="00D31A4F" w:rsidP="00D31A4F">
            <w:pPr>
              <w:rPr>
                <w:rFonts w:cs="Arial"/>
                <w:lang w:val="en"/>
              </w:rPr>
            </w:pPr>
            <w:r w:rsidRPr="007E2478">
              <w:lastRenderedPageBreak/>
              <w:t>Gear check of bicycles/helmets before event</w:t>
            </w:r>
            <w:r w:rsidR="007E2478" w:rsidRPr="007E2478">
              <w:t xml:space="preserve"> (</w:t>
            </w:r>
            <w:r w:rsidR="007E2478">
              <w:rPr>
                <w:rFonts w:cs="Arial"/>
                <w:lang w:val="en"/>
              </w:rPr>
              <w:t>t</w:t>
            </w:r>
            <w:r w:rsidR="007E2478" w:rsidRPr="007E2478">
              <w:rPr>
                <w:rFonts w:cs="Arial"/>
                <w:lang w:val="en"/>
              </w:rPr>
              <w:t xml:space="preserve">he cycle helmet </w:t>
            </w:r>
            <w:r w:rsidR="007E2478">
              <w:rPr>
                <w:rFonts w:cs="Arial"/>
                <w:lang w:val="en"/>
              </w:rPr>
              <w:t xml:space="preserve">is expected to </w:t>
            </w:r>
            <w:r w:rsidR="007E2478" w:rsidRPr="007E2478">
              <w:rPr>
                <w:rFonts w:cs="Arial"/>
                <w:lang w:val="en"/>
              </w:rPr>
              <w:t>meet an approved standard as li</w:t>
            </w:r>
            <w:r w:rsidR="007E2478">
              <w:rPr>
                <w:rFonts w:cs="Arial"/>
                <w:lang w:val="en"/>
              </w:rPr>
              <w:t>sted by the NZ Transport Agency).</w:t>
            </w:r>
          </w:p>
          <w:p w14:paraId="02D39375" w14:textId="77777777" w:rsidR="00DF3EAD" w:rsidRPr="007E2478" w:rsidRDefault="00DF3EAD" w:rsidP="00D31A4F"/>
          <w:p w14:paraId="7E303461" w14:textId="66E24BCD" w:rsidR="00D31A4F" w:rsidRDefault="00D31A4F" w:rsidP="00D31A4F">
            <w:r>
              <w:t>Competitor briefing to include safety information including road rules</w:t>
            </w:r>
            <w:r w:rsidR="00AD71D4">
              <w:t xml:space="preserve"> for runners/bikers</w:t>
            </w:r>
            <w:r w:rsidR="00347062">
              <w:t xml:space="preserve"> and the care to be taken on the Konini descent on the run course.</w:t>
            </w:r>
          </w:p>
          <w:p w14:paraId="087EA0EB" w14:textId="77777777" w:rsidR="00DF3EAD" w:rsidRDefault="00DF3EAD" w:rsidP="00D31A4F"/>
          <w:p w14:paraId="06A29815" w14:textId="262E8EB7" w:rsidR="00D940DB" w:rsidRDefault="00372D42" w:rsidP="00D31A4F">
            <w:r>
              <w:t xml:space="preserve">Adequate staffing/supervision on bike/run course – use of student </w:t>
            </w:r>
            <w:r w:rsidR="007E2478">
              <w:t>marshals.</w:t>
            </w:r>
          </w:p>
          <w:p w14:paraId="7CEFFA46" w14:textId="77777777" w:rsidR="00DF3EAD" w:rsidRDefault="00DF3EAD" w:rsidP="00D31A4F"/>
          <w:p w14:paraId="5EC84213" w14:textId="6325BDF9" w:rsidR="00D940DB" w:rsidRDefault="00D940DB" w:rsidP="00D31A4F">
            <w:r>
              <w:t>Map of entire course with clearly marked transitions to be provided to school teams before the event and at each transition point on the course</w:t>
            </w:r>
            <w:r w:rsidR="007E2478">
              <w:t>.</w:t>
            </w:r>
          </w:p>
          <w:p w14:paraId="36862BEB" w14:textId="77777777" w:rsidR="00D954BA" w:rsidRDefault="00D954BA" w:rsidP="00D31A4F"/>
          <w:p w14:paraId="705A593F" w14:textId="0FA0B1D6" w:rsidR="00372D42" w:rsidRDefault="00372D42" w:rsidP="00D31A4F">
            <w:r>
              <w:t>Staff/</w:t>
            </w:r>
            <w:r w:rsidR="006B2B29">
              <w:t>student marshals</w:t>
            </w:r>
            <w:r>
              <w:t xml:space="preserve"> and competitors on bike/run course to wear high-vis vests</w:t>
            </w:r>
            <w:r w:rsidR="00D954BA">
              <w:t>.</w:t>
            </w:r>
          </w:p>
          <w:p w14:paraId="544FB90D" w14:textId="77777777" w:rsidR="00D954BA" w:rsidRDefault="00D954BA" w:rsidP="00D31A4F"/>
          <w:p w14:paraId="6FF5E0FB" w14:textId="28F6EC42" w:rsidR="00D940DB" w:rsidRDefault="00D940DB" w:rsidP="00D31A4F">
            <w:r>
              <w:t>Course to be clearly marked with tape and cones where needed, and competitors stopped at major road crossings, particularly</w:t>
            </w:r>
            <w:r w:rsidR="00F6133C">
              <w:t xml:space="preserve"> on the main road East entry to town when the runners cross the swing bridge to run up the </w:t>
            </w:r>
            <w:r w:rsidR="00F6133C">
              <w:lastRenderedPageBreak/>
              <w:t>Reservoir track</w:t>
            </w:r>
            <w:r w:rsidR="007E2478">
              <w:t>. Bike course to be one-way only.</w:t>
            </w:r>
          </w:p>
          <w:p w14:paraId="383C945F" w14:textId="77777777" w:rsidR="00D954BA" w:rsidRDefault="00D954BA" w:rsidP="00D31A4F"/>
          <w:p w14:paraId="6E773790" w14:textId="77777777" w:rsidR="00607C7D" w:rsidRDefault="00607C7D" w:rsidP="00D31A4F">
            <w:r>
              <w:t>Competitors race in waves to prevent bunching</w:t>
            </w:r>
            <w:r w:rsidR="00D954BA">
              <w:t>.</w:t>
            </w:r>
          </w:p>
          <w:p w14:paraId="0714D496" w14:textId="77777777" w:rsidR="00D954BA" w:rsidRDefault="00D954BA" w:rsidP="00D31A4F"/>
          <w:p w14:paraId="131E2F6B" w14:textId="77777777" w:rsidR="005373A6" w:rsidRDefault="00F77216" w:rsidP="00F77216">
            <w:r>
              <w:t>By-pass option for mountain bikers on technical sections of pump track</w:t>
            </w:r>
            <w:r w:rsidR="00AD71D4">
              <w:t>, clearly signed and included in competitor race briefing</w:t>
            </w:r>
            <w:r w:rsidR="00D954BA">
              <w:t>.</w:t>
            </w:r>
          </w:p>
          <w:p w14:paraId="4A6095F5" w14:textId="77777777" w:rsidR="00D954BA" w:rsidRDefault="00D954BA" w:rsidP="00F77216"/>
          <w:p w14:paraId="7878709F" w14:textId="3493D156" w:rsidR="00777672" w:rsidRDefault="00777672" w:rsidP="00D954BA">
            <w:r>
              <w:t>First Aid kits</w:t>
            </w:r>
            <w:r w:rsidR="00710AC7">
              <w:t xml:space="preserve"> and cellphones</w:t>
            </w:r>
            <w:r>
              <w:t xml:space="preserve"> to be carried by adult </w:t>
            </w:r>
            <w:r w:rsidR="00D954BA">
              <w:t>transition marshals</w:t>
            </w:r>
            <w:r>
              <w:t xml:space="preserve"> at every transition point and adult </w:t>
            </w:r>
            <w:r w:rsidR="00D954BA">
              <w:t>transition marshals</w:t>
            </w:r>
            <w:r>
              <w:t xml:space="preserve"> to be trained first aiders</w:t>
            </w:r>
            <w:r w:rsidR="00D954BA">
              <w:t>.</w:t>
            </w:r>
          </w:p>
          <w:p w14:paraId="5CB3F2D4" w14:textId="7C558912" w:rsidR="00D954BA" w:rsidRDefault="00D954BA" w:rsidP="00D954BA"/>
        </w:tc>
        <w:tc>
          <w:tcPr>
            <w:tcW w:w="1549" w:type="dxa"/>
          </w:tcPr>
          <w:p w14:paraId="7E77967D" w14:textId="77278A6B" w:rsidR="004107A1" w:rsidRDefault="0036582D" w:rsidP="00F17202">
            <w:r>
              <w:lastRenderedPageBreak/>
              <w:t>Possible</w:t>
            </w:r>
          </w:p>
        </w:tc>
        <w:tc>
          <w:tcPr>
            <w:tcW w:w="1546" w:type="dxa"/>
          </w:tcPr>
          <w:p w14:paraId="4CD533B1" w14:textId="09024544" w:rsidR="004107A1" w:rsidRDefault="00695A8E" w:rsidP="001A5508">
            <w:r>
              <w:t>Insignificant-</w:t>
            </w:r>
            <w:r w:rsidR="001A5508">
              <w:t>Major</w:t>
            </w:r>
          </w:p>
        </w:tc>
        <w:tc>
          <w:tcPr>
            <w:tcW w:w="1179" w:type="dxa"/>
          </w:tcPr>
          <w:p w14:paraId="2A2CF7ED" w14:textId="0CC908BD" w:rsidR="004107A1" w:rsidRDefault="0036582D" w:rsidP="00F17202">
            <w:r w:rsidRPr="000D6447">
              <w:t>Medium</w:t>
            </w:r>
          </w:p>
        </w:tc>
        <w:tc>
          <w:tcPr>
            <w:tcW w:w="1434" w:type="dxa"/>
          </w:tcPr>
          <w:p w14:paraId="1A3004C9" w14:textId="6B672032" w:rsidR="004107A1" w:rsidRDefault="0083643E" w:rsidP="00F17202">
            <w:r>
              <w:t>Yes</w:t>
            </w:r>
          </w:p>
        </w:tc>
      </w:tr>
      <w:tr w:rsidR="00274F50" w14:paraId="7635A5FD" w14:textId="77777777" w:rsidTr="0083643E">
        <w:trPr>
          <w:trHeight w:val="224"/>
        </w:trPr>
        <w:tc>
          <w:tcPr>
            <w:tcW w:w="1294" w:type="dxa"/>
          </w:tcPr>
          <w:p w14:paraId="53140CB9" w14:textId="3F8571FB" w:rsidR="004107A1" w:rsidRDefault="00E11312" w:rsidP="00F17202">
            <w:r>
              <w:lastRenderedPageBreak/>
              <w:t>Rogaine</w:t>
            </w:r>
          </w:p>
        </w:tc>
        <w:tc>
          <w:tcPr>
            <w:tcW w:w="2473" w:type="dxa"/>
          </w:tcPr>
          <w:p w14:paraId="4338F1BE" w14:textId="5D3C51EA" w:rsidR="004107A1" w:rsidRDefault="00D31A4F" w:rsidP="00F17202">
            <w:r>
              <w:t>Competitor gets lost</w:t>
            </w:r>
          </w:p>
        </w:tc>
        <w:tc>
          <w:tcPr>
            <w:tcW w:w="2284" w:type="dxa"/>
          </w:tcPr>
          <w:p w14:paraId="1782442A" w14:textId="129AA776" w:rsidR="004107A1" w:rsidRDefault="006C6096" w:rsidP="00F17202">
            <w:r>
              <w:t>Competitor u</w:t>
            </w:r>
            <w:r w:rsidR="00D31A4F">
              <w:t>nfamiliar with environment</w:t>
            </w:r>
            <w:r>
              <w:t xml:space="preserve"> or gets separated from team mates</w:t>
            </w:r>
          </w:p>
          <w:p w14:paraId="7A9EEC5F" w14:textId="6E1F67F4" w:rsidR="006C6096" w:rsidRDefault="006C6096" w:rsidP="00F17202"/>
        </w:tc>
        <w:tc>
          <w:tcPr>
            <w:tcW w:w="3545" w:type="dxa"/>
          </w:tcPr>
          <w:p w14:paraId="633EA015" w14:textId="749025FC" w:rsidR="00D31A4F" w:rsidRDefault="00D31A4F" w:rsidP="00F17202">
            <w:r>
              <w:t>Course to be contained within the immediate township</w:t>
            </w:r>
            <w:r w:rsidR="00D954BA">
              <w:t>.</w:t>
            </w:r>
          </w:p>
          <w:p w14:paraId="29F3599C" w14:textId="77777777" w:rsidR="00D954BA" w:rsidRDefault="00D954BA" w:rsidP="00F17202"/>
          <w:p w14:paraId="45E3F5B3" w14:textId="77777777" w:rsidR="004107A1" w:rsidRDefault="00D31A4F" w:rsidP="00F17202">
            <w:r>
              <w:t>Competitors to be within sight of team mates at all times</w:t>
            </w:r>
            <w:r w:rsidR="00D954BA">
              <w:t>.</w:t>
            </w:r>
          </w:p>
          <w:p w14:paraId="56FEEE05" w14:textId="77777777" w:rsidR="00D954BA" w:rsidRDefault="00D954BA" w:rsidP="00F17202"/>
          <w:p w14:paraId="0C2F54BD" w14:textId="77777777" w:rsidR="00D31A4F" w:rsidRDefault="00D31A4F" w:rsidP="00F17202">
            <w:r>
              <w:t>Competitors to return as a team or risk disqualification</w:t>
            </w:r>
            <w:r w:rsidR="00D954BA">
              <w:t>.</w:t>
            </w:r>
          </w:p>
          <w:p w14:paraId="3DDEFD5C" w14:textId="5260B64E" w:rsidR="00D954BA" w:rsidRDefault="00D954BA" w:rsidP="00F17202"/>
        </w:tc>
        <w:tc>
          <w:tcPr>
            <w:tcW w:w="1549" w:type="dxa"/>
          </w:tcPr>
          <w:p w14:paraId="2EAA8E36" w14:textId="6E4B0317" w:rsidR="004107A1" w:rsidRDefault="0083643E" w:rsidP="00F17202">
            <w:r>
              <w:t>Rare</w:t>
            </w:r>
          </w:p>
        </w:tc>
        <w:tc>
          <w:tcPr>
            <w:tcW w:w="1546" w:type="dxa"/>
          </w:tcPr>
          <w:p w14:paraId="601E74A6" w14:textId="4EC27CF8" w:rsidR="004107A1" w:rsidRDefault="0083643E" w:rsidP="00F17202">
            <w:r>
              <w:t>Insignificant-Minor</w:t>
            </w:r>
          </w:p>
        </w:tc>
        <w:tc>
          <w:tcPr>
            <w:tcW w:w="1179" w:type="dxa"/>
          </w:tcPr>
          <w:p w14:paraId="0B6DE5A4" w14:textId="16411A6D" w:rsidR="004107A1" w:rsidRDefault="0083643E" w:rsidP="00F17202">
            <w:r>
              <w:t>Low</w:t>
            </w:r>
          </w:p>
        </w:tc>
        <w:tc>
          <w:tcPr>
            <w:tcW w:w="1434" w:type="dxa"/>
          </w:tcPr>
          <w:p w14:paraId="120F762F" w14:textId="5A9F8364" w:rsidR="004107A1" w:rsidRDefault="0083643E" w:rsidP="00F17202">
            <w:r>
              <w:t>Yes</w:t>
            </w:r>
          </w:p>
        </w:tc>
      </w:tr>
      <w:tr w:rsidR="00274F50" w14:paraId="057022A1" w14:textId="77777777" w:rsidTr="0083643E">
        <w:trPr>
          <w:trHeight w:val="224"/>
        </w:trPr>
        <w:tc>
          <w:tcPr>
            <w:tcW w:w="1294" w:type="dxa"/>
          </w:tcPr>
          <w:p w14:paraId="47C932FE" w14:textId="0ED2874B" w:rsidR="004932D0" w:rsidRDefault="004932D0" w:rsidP="00F17202">
            <w:r>
              <w:t>Obstacle Course</w:t>
            </w:r>
          </w:p>
        </w:tc>
        <w:tc>
          <w:tcPr>
            <w:tcW w:w="2473" w:type="dxa"/>
          </w:tcPr>
          <w:p w14:paraId="0CB6117E" w14:textId="7481874D" w:rsidR="004932D0" w:rsidRDefault="00F36056" w:rsidP="00F36056">
            <w:r>
              <w:t>Competitor injury</w:t>
            </w:r>
          </w:p>
        </w:tc>
        <w:tc>
          <w:tcPr>
            <w:tcW w:w="2284" w:type="dxa"/>
          </w:tcPr>
          <w:p w14:paraId="4BC2AEE9" w14:textId="114045CB" w:rsidR="00F36056" w:rsidRDefault="00F36056" w:rsidP="00F17202">
            <w:r>
              <w:t xml:space="preserve">Competitor accident during </w:t>
            </w:r>
            <w:r w:rsidR="0074604D">
              <w:t>Bird man competition</w:t>
            </w:r>
          </w:p>
          <w:p w14:paraId="06BD0A86" w14:textId="31B8C853" w:rsidR="00F36056" w:rsidRDefault="00F36056" w:rsidP="00F17202">
            <w:r>
              <w:t>Collision/accident on grass cart track</w:t>
            </w:r>
          </w:p>
          <w:p w14:paraId="228348D6" w14:textId="77777777" w:rsidR="00F36056" w:rsidRDefault="00F36056" w:rsidP="00F17202"/>
          <w:p w14:paraId="5C6D33CB" w14:textId="77777777" w:rsidR="000D6447" w:rsidRDefault="000D6447" w:rsidP="00F17202"/>
          <w:p w14:paraId="2415C150" w14:textId="77777777" w:rsidR="000D6447" w:rsidRDefault="000D6447" w:rsidP="00F17202"/>
          <w:p w14:paraId="027D0548" w14:textId="77777777" w:rsidR="000D6447" w:rsidRDefault="000D6447" w:rsidP="00F17202"/>
          <w:p w14:paraId="3FC9D2BC" w14:textId="0332D0C0" w:rsidR="00F36056" w:rsidRDefault="00F36056" w:rsidP="00F17202"/>
        </w:tc>
        <w:tc>
          <w:tcPr>
            <w:tcW w:w="3545" w:type="dxa"/>
          </w:tcPr>
          <w:p w14:paraId="6158BAE5" w14:textId="77777777" w:rsidR="004932D0" w:rsidRDefault="00F36056" w:rsidP="00F17202">
            <w:r>
              <w:lastRenderedPageBreak/>
              <w:t>Small bike to be used for all competitors to limit the distance travelled.</w:t>
            </w:r>
          </w:p>
          <w:p w14:paraId="3CA64678" w14:textId="4F45EE7C" w:rsidR="00011670" w:rsidRDefault="00F36056" w:rsidP="0097318A">
            <w:r>
              <w:t>Straw bales to be used on corners of grass cart track.</w:t>
            </w:r>
            <w:r w:rsidR="000D6447">
              <w:t xml:space="preserve"> </w:t>
            </w:r>
            <w:r>
              <w:t xml:space="preserve">Grass cart </w:t>
            </w:r>
            <w:r>
              <w:lastRenderedPageBreak/>
              <w:t>track one way. Competitors to wear helmets</w:t>
            </w:r>
            <w:r w:rsidR="000D6447">
              <w:t>. No loose</w:t>
            </w:r>
            <w:r>
              <w:t xml:space="preserve"> clothing.</w:t>
            </w:r>
          </w:p>
        </w:tc>
        <w:tc>
          <w:tcPr>
            <w:tcW w:w="1549" w:type="dxa"/>
          </w:tcPr>
          <w:p w14:paraId="51EA5112" w14:textId="34806B38" w:rsidR="004932D0" w:rsidRDefault="0083643E" w:rsidP="00F17202">
            <w:r>
              <w:lastRenderedPageBreak/>
              <w:t>Unlikely</w:t>
            </w:r>
          </w:p>
        </w:tc>
        <w:tc>
          <w:tcPr>
            <w:tcW w:w="1546" w:type="dxa"/>
          </w:tcPr>
          <w:p w14:paraId="2534F376" w14:textId="0C498DFE" w:rsidR="004932D0" w:rsidRDefault="0083643E" w:rsidP="0083643E">
            <w:r>
              <w:t>Insignificant-Moderate</w:t>
            </w:r>
          </w:p>
        </w:tc>
        <w:tc>
          <w:tcPr>
            <w:tcW w:w="1179" w:type="dxa"/>
          </w:tcPr>
          <w:p w14:paraId="7B6CBA20" w14:textId="7631417A" w:rsidR="004932D0" w:rsidRDefault="0083643E" w:rsidP="00F17202">
            <w:r>
              <w:t>Low</w:t>
            </w:r>
          </w:p>
        </w:tc>
        <w:tc>
          <w:tcPr>
            <w:tcW w:w="1434" w:type="dxa"/>
          </w:tcPr>
          <w:p w14:paraId="152D49AD" w14:textId="5AA9D02B" w:rsidR="004932D0" w:rsidRDefault="0083643E" w:rsidP="00F17202">
            <w:r>
              <w:t>Yes</w:t>
            </w:r>
          </w:p>
        </w:tc>
      </w:tr>
      <w:tr w:rsidR="00274F50" w14:paraId="169150A7" w14:textId="77777777" w:rsidTr="0083643E">
        <w:trPr>
          <w:trHeight w:val="410"/>
        </w:trPr>
        <w:tc>
          <w:tcPr>
            <w:tcW w:w="1294" w:type="dxa"/>
          </w:tcPr>
          <w:p w14:paraId="4193DFFA" w14:textId="654766D4" w:rsidR="00EB08A4" w:rsidRDefault="00EB08A4" w:rsidP="00F17202">
            <w:r>
              <w:t>Tech Challenge</w:t>
            </w:r>
          </w:p>
        </w:tc>
        <w:tc>
          <w:tcPr>
            <w:tcW w:w="2473" w:type="dxa"/>
          </w:tcPr>
          <w:p w14:paraId="610443B3" w14:textId="4E746119" w:rsidR="00EB08A4" w:rsidRDefault="006F02EF" w:rsidP="00F17202">
            <w:r>
              <w:t>Competitor injury</w:t>
            </w:r>
            <w:r w:rsidR="00390708">
              <w:t xml:space="preserve"> (cuts </w:t>
            </w:r>
            <w:proofErr w:type="spellStart"/>
            <w:r w:rsidR="00390708">
              <w:t>etc</w:t>
            </w:r>
            <w:proofErr w:type="spellEnd"/>
            <w:r w:rsidR="00390708">
              <w:t>)</w:t>
            </w:r>
          </w:p>
        </w:tc>
        <w:tc>
          <w:tcPr>
            <w:tcW w:w="2284" w:type="dxa"/>
          </w:tcPr>
          <w:p w14:paraId="52129C80" w14:textId="77777777" w:rsidR="00EB08A4" w:rsidRDefault="006F02EF" w:rsidP="00F17202">
            <w:r>
              <w:t>Misuse of tools</w:t>
            </w:r>
          </w:p>
          <w:p w14:paraId="266CA817" w14:textId="77777777" w:rsidR="00011670" w:rsidRDefault="00011670" w:rsidP="00F17202"/>
          <w:p w14:paraId="7BA6079C" w14:textId="483F6494" w:rsidR="006F02EF" w:rsidRDefault="006F02EF" w:rsidP="00F17202">
            <w:r>
              <w:t xml:space="preserve">Unsafe tools </w:t>
            </w:r>
          </w:p>
        </w:tc>
        <w:tc>
          <w:tcPr>
            <w:tcW w:w="3545" w:type="dxa"/>
          </w:tcPr>
          <w:p w14:paraId="23354BAB" w14:textId="4EA49645" w:rsidR="0074604D" w:rsidRDefault="006F02EF" w:rsidP="00F17202">
            <w:r>
              <w:t>Health and safety briefing to competitors</w:t>
            </w:r>
            <w:r w:rsidR="00011670">
              <w:t>.</w:t>
            </w:r>
          </w:p>
          <w:p w14:paraId="5F2EF9E4" w14:textId="77777777" w:rsidR="00011670" w:rsidRDefault="00011670" w:rsidP="00F17202"/>
          <w:p w14:paraId="1B25A2EB" w14:textId="4814C5B0" w:rsidR="0074604D" w:rsidRDefault="0074604D" w:rsidP="00F17202">
            <w:r>
              <w:t>Competitors under direct supervision at all times</w:t>
            </w:r>
            <w:r w:rsidR="00011670">
              <w:t>.</w:t>
            </w:r>
          </w:p>
          <w:p w14:paraId="113C11EA" w14:textId="77777777" w:rsidR="00011670" w:rsidRDefault="00011670" w:rsidP="00F17202"/>
          <w:p w14:paraId="25728F40" w14:textId="77777777" w:rsidR="006F02EF" w:rsidRDefault="006F02EF" w:rsidP="00F17202">
            <w:r>
              <w:t xml:space="preserve">Isolate all heavy tools in Technology room </w:t>
            </w:r>
            <w:r w:rsidR="0074604D">
              <w:t>except band saw</w:t>
            </w:r>
            <w:r w:rsidR="00AD71D4">
              <w:t xml:space="preserve"> which is</w:t>
            </w:r>
            <w:r w:rsidR="0074604D">
              <w:t xml:space="preserve"> to be used under direct supervision of teacher</w:t>
            </w:r>
            <w:r w:rsidR="00011670">
              <w:t>.</w:t>
            </w:r>
          </w:p>
          <w:p w14:paraId="2B7EE6DB" w14:textId="6466EF9F" w:rsidR="00011670" w:rsidRDefault="00011670" w:rsidP="00F17202"/>
        </w:tc>
        <w:tc>
          <w:tcPr>
            <w:tcW w:w="1549" w:type="dxa"/>
          </w:tcPr>
          <w:p w14:paraId="3E6B2AB6" w14:textId="7CD8F135" w:rsidR="00EB08A4" w:rsidRDefault="0083643E" w:rsidP="00F17202">
            <w:r>
              <w:t>Rare</w:t>
            </w:r>
          </w:p>
        </w:tc>
        <w:tc>
          <w:tcPr>
            <w:tcW w:w="1546" w:type="dxa"/>
          </w:tcPr>
          <w:p w14:paraId="30526913" w14:textId="29AA7757" w:rsidR="00EB08A4" w:rsidRDefault="0083643E" w:rsidP="00F17202">
            <w:r>
              <w:t>Insignificant-Moderate</w:t>
            </w:r>
          </w:p>
        </w:tc>
        <w:tc>
          <w:tcPr>
            <w:tcW w:w="1179" w:type="dxa"/>
          </w:tcPr>
          <w:p w14:paraId="6495D963" w14:textId="0BB10C77" w:rsidR="00EB08A4" w:rsidRDefault="0083643E" w:rsidP="00F17202">
            <w:r>
              <w:t>Low</w:t>
            </w:r>
          </w:p>
        </w:tc>
        <w:tc>
          <w:tcPr>
            <w:tcW w:w="1434" w:type="dxa"/>
          </w:tcPr>
          <w:p w14:paraId="63C1A2D9" w14:textId="2237EC20" w:rsidR="00EB08A4" w:rsidRDefault="0083643E" w:rsidP="00F17202">
            <w:r>
              <w:t>Yes</w:t>
            </w:r>
          </w:p>
        </w:tc>
      </w:tr>
      <w:tr w:rsidR="0083643E" w14:paraId="7BD0B8CA" w14:textId="77777777" w:rsidTr="0083643E">
        <w:trPr>
          <w:trHeight w:val="410"/>
        </w:trPr>
        <w:tc>
          <w:tcPr>
            <w:tcW w:w="1294" w:type="dxa"/>
          </w:tcPr>
          <w:p w14:paraId="5FCFC6C5" w14:textId="36EE5867" w:rsidR="0083643E" w:rsidRDefault="0083643E" w:rsidP="00F17202">
            <w:r>
              <w:t>Art Challenge</w:t>
            </w:r>
          </w:p>
        </w:tc>
        <w:tc>
          <w:tcPr>
            <w:tcW w:w="2473" w:type="dxa"/>
          </w:tcPr>
          <w:p w14:paraId="410964EF" w14:textId="61BDC895" w:rsidR="0083643E" w:rsidRDefault="0083643E" w:rsidP="00F17202">
            <w:r>
              <w:t xml:space="preserve">Competitor injury (cuts </w:t>
            </w:r>
            <w:proofErr w:type="spellStart"/>
            <w:r>
              <w:t>etc</w:t>
            </w:r>
            <w:proofErr w:type="spellEnd"/>
            <w:r>
              <w:t>)</w:t>
            </w:r>
          </w:p>
        </w:tc>
        <w:tc>
          <w:tcPr>
            <w:tcW w:w="2284" w:type="dxa"/>
          </w:tcPr>
          <w:p w14:paraId="639D3594" w14:textId="77777777" w:rsidR="0083643E" w:rsidRDefault="0083643E" w:rsidP="00F17202">
            <w:r>
              <w:t>Misuse of tools</w:t>
            </w:r>
          </w:p>
          <w:p w14:paraId="3179303B" w14:textId="77777777" w:rsidR="0083643E" w:rsidRDefault="0083643E" w:rsidP="00F17202"/>
          <w:p w14:paraId="2071F7D9" w14:textId="211D4ADB" w:rsidR="0083643E" w:rsidRDefault="0083643E" w:rsidP="00F17202">
            <w:r>
              <w:t xml:space="preserve">Unsafe tools </w:t>
            </w:r>
          </w:p>
        </w:tc>
        <w:tc>
          <w:tcPr>
            <w:tcW w:w="3545" w:type="dxa"/>
          </w:tcPr>
          <w:p w14:paraId="7BCD7019" w14:textId="77777777" w:rsidR="0083643E" w:rsidRDefault="0083643E" w:rsidP="00F17202">
            <w:r>
              <w:t>Health and safety briefing to competitors.</w:t>
            </w:r>
          </w:p>
          <w:p w14:paraId="70C22C33" w14:textId="77777777" w:rsidR="0083643E" w:rsidRDefault="0083643E" w:rsidP="00F17202"/>
          <w:p w14:paraId="0F98E8C9" w14:textId="77777777" w:rsidR="0083643E" w:rsidRDefault="0083643E" w:rsidP="00F17202">
            <w:r>
              <w:t>Isolate all heavy tools/electric tools in Technology room.</w:t>
            </w:r>
          </w:p>
          <w:p w14:paraId="4F3DFD33" w14:textId="377B487E" w:rsidR="0083643E" w:rsidRDefault="0083643E" w:rsidP="00F17202"/>
        </w:tc>
        <w:tc>
          <w:tcPr>
            <w:tcW w:w="1549" w:type="dxa"/>
          </w:tcPr>
          <w:p w14:paraId="18275E4E" w14:textId="2A3441D7" w:rsidR="0083643E" w:rsidRDefault="0083643E" w:rsidP="00F17202">
            <w:r>
              <w:t>Rare</w:t>
            </w:r>
          </w:p>
        </w:tc>
        <w:tc>
          <w:tcPr>
            <w:tcW w:w="1546" w:type="dxa"/>
          </w:tcPr>
          <w:p w14:paraId="39598278" w14:textId="28673A3C" w:rsidR="0083643E" w:rsidRDefault="0083643E" w:rsidP="0083643E">
            <w:r>
              <w:t>Insignificant-Minor</w:t>
            </w:r>
          </w:p>
        </w:tc>
        <w:tc>
          <w:tcPr>
            <w:tcW w:w="1179" w:type="dxa"/>
          </w:tcPr>
          <w:p w14:paraId="39EF0EE9" w14:textId="5E5CEB24" w:rsidR="0083643E" w:rsidRDefault="0083643E" w:rsidP="00F17202">
            <w:r>
              <w:t>Low</w:t>
            </w:r>
          </w:p>
        </w:tc>
        <w:tc>
          <w:tcPr>
            <w:tcW w:w="1434" w:type="dxa"/>
          </w:tcPr>
          <w:p w14:paraId="231BC7E7" w14:textId="2DB5A590" w:rsidR="0083643E" w:rsidRDefault="0083643E" w:rsidP="00F17202">
            <w:r>
              <w:t>Yes</w:t>
            </w:r>
          </w:p>
        </w:tc>
      </w:tr>
      <w:tr w:rsidR="00274F50" w14:paraId="580465A8" w14:textId="77777777" w:rsidTr="0083643E">
        <w:trPr>
          <w:trHeight w:val="410"/>
        </w:trPr>
        <w:tc>
          <w:tcPr>
            <w:tcW w:w="1294" w:type="dxa"/>
          </w:tcPr>
          <w:p w14:paraId="5A00FA89" w14:textId="782726C8" w:rsidR="00EB08A4" w:rsidRDefault="00EB08A4" w:rsidP="00F17202">
            <w:r>
              <w:t>Basketball</w:t>
            </w:r>
          </w:p>
        </w:tc>
        <w:tc>
          <w:tcPr>
            <w:tcW w:w="2473" w:type="dxa"/>
          </w:tcPr>
          <w:p w14:paraId="72984C68" w14:textId="3315DC0F" w:rsidR="00EB08A4" w:rsidRDefault="00011670" w:rsidP="00F17202">
            <w:r>
              <w:t>Player hits</w:t>
            </w:r>
            <w:r w:rsidR="00274F50">
              <w:t xml:space="preserve"> concrete steps on side of court in quad</w:t>
            </w:r>
            <w:r w:rsidR="004C224B">
              <w:t xml:space="preserve"> during game play</w:t>
            </w:r>
          </w:p>
        </w:tc>
        <w:tc>
          <w:tcPr>
            <w:tcW w:w="2284" w:type="dxa"/>
          </w:tcPr>
          <w:p w14:paraId="68A7F434" w14:textId="77777777" w:rsidR="00011670" w:rsidRDefault="00274F50" w:rsidP="00274F50">
            <w:r>
              <w:t xml:space="preserve">Rough </w:t>
            </w:r>
            <w:r w:rsidR="007B515D">
              <w:t xml:space="preserve">game play </w:t>
            </w:r>
          </w:p>
          <w:p w14:paraId="3B2806E8" w14:textId="77777777" w:rsidR="00011670" w:rsidRDefault="00011670" w:rsidP="00274F50"/>
          <w:p w14:paraId="57B82E89" w14:textId="0E50570B" w:rsidR="00EB08A4" w:rsidRDefault="007B515D" w:rsidP="00274F50">
            <w:r>
              <w:t>S</w:t>
            </w:r>
            <w:r w:rsidR="00274F50">
              <w:t>mall space between court and concrete steps for overrun</w:t>
            </w:r>
          </w:p>
        </w:tc>
        <w:tc>
          <w:tcPr>
            <w:tcW w:w="3545" w:type="dxa"/>
          </w:tcPr>
          <w:p w14:paraId="5415870E" w14:textId="77777777" w:rsidR="00274F50" w:rsidRDefault="00274F50" w:rsidP="00F17202">
            <w:r>
              <w:t>Use gym mats on concrete steps</w:t>
            </w:r>
            <w:r w:rsidR="00011670">
              <w:t>.</w:t>
            </w:r>
          </w:p>
          <w:p w14:paraId="1107B69A" w14:textId="77777777" w:rsidR="00011670" w:rsidRDefault="00011670" w:rsidP="00F17202"/>
          <w:p w14:paraId="4B53964C" w14:textId="01D8180D" w:rsidR="00EB08A4" w:rsidRDefault="0097318A" w:rsidP="00F17202">
            <w:r>
              <w:t>Recommended</w:t>
            </w:r>
            <w:r w:rsidR="00274F50">
              <w:t xml:space="preserve"> mouth guards</w:t>
            </w:r>
            <w:r w:rsidR="00011670">
              <w:t>.</w:t>
            </w:r>
          </w:p>
          <w:p w14:paraId="233A1914" w14:textId="77777777" w:rsidR="00011670" w:rsidRDefault="00011670" w:rsidP="00F17202"/>
          <w:p w14:paraId="4FDE283E" w14:textId="7A77FD61" w:rsidR="00274F50" w:rsidRDefault="00274F50" w:rsidP="00F17202">
            <w:r>
              <w:t xml:space="preserve">Experienced referees to control </w:t>
            </w:r>
            <w:r w:rsidR="004C224B">
              <w:t xml:space="preserve">game </w:t>
            </w:r>
            <w:r>
              <w:t>play</w:t>
            </w:r>
            <w:r w:rsidR="00011670">
              <w:t>.</w:t>
            </w:r>
          </w:p>
        </w:tc>
        <w:tc>
          <w:tcPr>
            <w:tcW w:w="1549" w:type="dxa"/>
          </w:tcPr>
          <w:p w14:paraId="18BAB0A3" w14:textId="1B31DDE0" w:rsidR="00EB08A4" w:rsidRDefault="0083643E" w:rsidP="00F17202">
            <w:r>
              <w:t>Rare</w:t>
            </w:r>
          </w:p>
        </w:tc>
        <w:tc>
          <w:tcPr>
            <w:tcW w:w="1546" w:type="dxa"/>
          </w:tcPr>
          <w:p w14:paraId="4D171616" w14:textId="0C39F3F4" w:rsidR="00EB08A4" w:rsidRDefault="0083643E" w:rsidP="0083643E">
            <w:r>
              <w:t>Insignificant-Moderate</w:t>
            </w:r>
          </w:p>
        </w:tc>
        <w:tc>
          <w:tcPr>
            <w:tcW w:w="1179" w:type="dxa"/>
          </w:tcPr>
          <w:p w14:paraId="09B71EAA" w14:textId="26508CD7" w:rsidR="00EB08A4" w:rsidRDefault="0083643E" w:rsidP="00F17202">
            <w:r>
              <w:t>Low</w:t>
            </w:r>
          </w:p>
        </w:tc>
        <w:tc>
          <w:tcPr>
            <w:tcW w:w="1434" w:type="dxa"/>
          </w:tcPr>
          <w:p w14:paraId="51201CF9" w14:textId="7B37EC98" w:rsidR="00EB08A4" w:rsidRDefault="0083643E" w:rsidP="00F17202">
            <w:r>
              <w:t>Yes</w:t>
            </w:r>
          </w:p>
        </w:tc>
      </w:tr>
      <w:tr w:rsidR="0083643E" w14:paraId="72D39234" w14:textId="77777777" w:rsidTr="0083643E">
        <w:trPr>
          <w:trHeight w:val="410"/>
        </w:trPr>
        <w:tc>
          <w:tcPr>
            <w:tcW w:w="1294" w:type="dxa"/>
          </w:tcPr>
          <w:p w14:paraId="5B50611A" w14:textId="06E0D5D5" w:rsidR="0083643E" w:rsidRDefault="0083643E" w:rsidP="00F17202">
            <w:r>
              <w:t>Rugby Trial</w:t>
            </w:r>
          </w:p>
        </w:tc>
        <w:tc>
          <w:tcPr>
            <w:tcW w:w="2473" w:type="dxa"/>
          </w:tcPr>
          <w:p w14:paraId="35AA1922" w14:textId="50292828" w:rsidR="0083643E" w:rsidRDefault="0083643E" w:rsidP="00F17202">
            <w:r>
              <w:t>Competitor injury as per general “</w:t>
            </w:r>
            <w:r w:rsidRPr="0046286F">
              <w:t>Event Hazard Identification and Risk Assessment</w:t>
            </w:r>
            <w:r>
              <w:t>” above</w:t>
            </w:r>
          </w:p>
        </w:tc>
        <w:tc>
          <w:tcPr>
            <w:tcW w:w="2284" w:type="dxa"/>
          </w:tcPr>
          <w:p w14:paraId="5992FC66" w14:textId="731A38FF" w:rsidR="0083643E" w:rsidRDefault="0083643E" w:rsidP="00F17202">
            <w:r>
              <w:t>Refer to “</w:t>
            </w:r>
            <w:r w:rsidRPr="0046286F">
              <w:t>Event Hazard Identification and Risk Assessment</w:t>
            </w:r>
            <w:r>
              <w:t>” above</w:t>
            </w:r>
          </w:p>
        </w:tc>
        <w:tc>
          <w:tcPr>
            <w:tcW w:w="3545" w:type="dxa"/>
          </w:tcPr>
          <w:p w14:paraId="76E9C718" w14:textId="68406A7F" w:rsidR="0083643E" w:rsidRDefault="0083643E" w:rsidP="00F17202">
            <w:r>
              <w:t>Players wear compulsory mouth guards.</w:t>
            </w:r>
          </w:p>
        </w:tc>
        <w:tc>
          <w:tcPr>
            <w:tcW w:w="1549" w:type="dxa"/>
          </w:tcPr>
          <w:p w14:paraId="0187CF18" w14:textId="53A835C3" w:rsidR="0083643E" w:rsidRDefault="0083643E" w:rsidP="00F17202">
            <w:r>
              <w:t>Rare</w:t>
            </w:r>
          </w:p>
        </w:tc>
        <w:tc>
          <w:tcPr>
            <w:tcW w:w="1546" w:type="dxa"/>
          </w:tcPr>
          <w:p w14:paraId="52208A6F" w14:textId="7723631C" w:rsidR="0083643E" w:rsidRDefault="0083643E" w:rsidP="00F17202">
            <w:r>
              <w:t>Insignificant-Moderate</w:t>
            </w:r>
          </w:p>
        </w:tc>
        <w:tc>
          <w:tcPr>
            <w:tcW w:w="1179" w:type="dxa"/>
          </w:tcPr>
          <w:p w14:paraId="456B9F70" w14:textId="239E313E" w:rsidR="0083643E" w:rsidRDefault="0083643E" w:rsidP="00F17202">
            <w:r>
              <w:t>Low</w:t>
            </w:r>
          </w:p>
        </w:tc>
        <w:tc>
          <w:tcPr>
            <w:tcW w:w="1434" w:type="dxa"/>
          </w:tcPr>
          <w:p w14:paraId="4CD06C32" w14:textId="06D3EBF9" w:rsidR="0083643E" w:rsidRDefault="0083643E" w:rsidP="00F17202">
            <w:r>
              <w:t>Yes</w:t>
            </w:r>
          </w:p>
        </w:tc>
      </w:tr>
    </w:tbl>
    <w:p w14:paraId="011B3F1A" w14:textId="77777777" w:rsidR="004107A1" w:rsidRDefault="004107A1" w:rsidP="00D04440"/>
    <w:sectPr w:rsidR="004107A1" w:rsidSect="00E60154">
      <w:headerReference w:type="even" r:id="rId6"/>
      <w:headerReference w:type="default" r:id="rId7"/>
      <w:footerReference w:type="even" r:id="rId8"/>
      <w:footerReference w:type="default" r:id="rId9"/>
      <w:headerReference w:type="first" r:id="rId10"/>
      <w:footerReference w:type="first" r:id="rId11"/>
      <w:pgSz w:w="16840" w:h="11900"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80738" w14:textId="77777777" w:rsidR="00027DF8" w:rsidRDefault="00027DF8" w:rsidP="007E2478">
      <w:r>
        <w:separator/>
      </w:r>
    </w:p>
  </w:endnote>
  <w:endnote w:type="continuationSeparator" w:id="0">
    <w:p w14:paraId="57E03F4B" w14:textId="77777777" w:rsidR="00027DF8" w:rsidRDefault="00027DF8" w:rsidP="007E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4DB94" w14:textId="77777777" w:rsidR="007E2478" w:rsidRDefault="007E24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8E313" w14:textId="77777777" w:rsidR="007E2478" w:rsidRDefault="007E247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FAF3" w14:textId="77777777" w:rsidR="007E2478" w:rsidRDefault="007E24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FFE86" w14:textId="77777777" w:rsidR="00027DF8" w:rsidRDefault="00027DF8" w:rsidP="007E2478">
      <w:r>
        <w:separator/>
      </w:r>
    </w:p>
  </w:footnote>
  <w:footnote w:type="continuationSeparator" w:id="0">
    <w:p w14:paraId="1B3A2F0B" w14:textId="77777777" w:rsidR="00027DF8" w:rsidRDefault="00027DF8" w:rsidP="007E2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57E37" w14:textId="7D479BB5" w:rsidR="007E2478" w:rsidRDefault="007E24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509611" w14:textId="3F2D7121" w:rsidR="007E2478" w:rsidRDefault="007E2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D7D4B" w14:textId="6233EE3E" w:rsidR="007E2478" w:rsidRDefault="007E247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440"/>
    <w:rsid w:val="00011670"/>
    <w:rsid w:val="00027DF8"/>
    <w:rsid w:val="00053E75"/>
    <w:rsid w:val="000D6447"/>
    <w:rsid w:val="001123FD"/>
    <w:rsid w:val="00131E91"/>
    <w:rsid w:val="00147322"/>
    <w:rsid w:val="0019194A"/>
    <w:rsid w:val="001944A6"/>
    <w:rsid w:val="001A1272"/>
    <w:rsid w:val="001A5508"/>
    <w:rsid w:val="00204479"/>
    <w:rsid w:val="0026178C"/>
    <w:rsid w:val="00274F50"/>
    <w:rsid w:val="00347062"/>
    <w:rsid w:val="00347DCB"/>
    <w:rsid w:val="00351B4F"/>
    <w:rsid w:val="0035369C"/>
    <w:rsid w:val="0036582D"/>
    <w:rsid w:val="0037092A"/>
    <w:rsid w:val="00372D42"/>
    <w:rsid w:val="00375984"/>
    <w:rsid w:val="00390708"/>
    <w:rsid w:val="003A552F"/>
    <w:rsid w:val="003D2EC6"/>
    <w:rsid w:val="00404C7C"/>
    <w:rsid w:val="00405935"/>
    <w:rsid w:val="004107A1"/>
    <w:rsid w:val="00453018"/>
    <w:rsid w:val="0046286F"/>
    <w:rsid w:val="004932D0"/>
    <w:rsid w:val="004B0F6C"/>
    <w:rsid w:val="004C224B"/>
    <w:rsid w:val="005373A6"/>
    <w:rsid w:val="005D2FE3"/>
    <w:rsid w:val="005D7FAB"/>
    <w:rsid w:val="00600D65"/>
    <w:rsid w:val="00606FEC"/>
    <w:rsid w:val="00607C7D"/>
    <w:rsid w:val="0063069A"/>
    <w:rsid w:val="00646A56"/>
    <w:rsid w:val="00694645"/>
    <w:rsid w:val="00695A8E"/>
    <w:rsid w:val="006A114A"/>
    <w:rsid w:val="006B2B29"/>
    <w:rsid w:val="006C4473"/>
    <w:rsid w:val="006C6096"/>
    <w:rsid w:val="006D2E84"/>
    <w:rsid w:val="006E3F76"/>
    <w:rsid w:val="006F02EF"/>
    <w:rsid w:val="00706D07"/>
    <w:rsid w:val="00710AC7"/>
    <w:rsid w:val="007219D0"/>
    <w:rsid w:val="0073074F"/>
    <w:rsid w:val="0074604D"/>
    <w:rsid w:val="0076050C"/>
    <w:rsid w:val="00776C6A"/>
    <w:rsid w:val="00777672"/>
    <w:rsid w:val="00782DE1"/>
    <w:rsid w:val="007B012F"/>
    <w:rsid w:val="007B50E5"/>
    <w:rsid w:val="007B515D"/>
    <w:rsid w:val="007E2478"/>
    <w:rsid w:val="00806E95"/>
    <w:rsid w:val="0083643E"/>
    <w:rsid w:val="009101CF"/>
    <w:rsid w:val="0097318A"/>
    <w:rsid w:val="009D7ADD"/>
    <w:rsid w:val="00A01561"/>
    <w:rsid w:val="00A42B39"/>
    <w:rsid w:val="00A51975"/>
    <w:rsid w:val="00A7726B"/>
    <w:rsid w:val="00AD71D4"/>
    <w:rsid w:val="00B40A4D"/>
    <w:rsid w:val="00B869CC"/>
    <w:rsid w:val="00BA6731"/>
    <w:rsid w:val="00C37921"/>
    <w:rsid w:val="00CC0762"/>
    <w:rsid w:val="00CE06E4"/>
    <w:rsid w:val="00D04440"/>
    <w:rsid w:val="00D31A4F"/>
    <w:rsid w:val="00D7720A"/>
    <w:rsid w:val="00D940DB"/>
    <w:rsid w:val="00D954BA"/>
    <w:rsid w:val="00DD5DF5"/>
    <w:rsid w:val="00DF3EAD"/>
    <w:rsid w:val="00DF603C"/>
    <w:rsid w:val="00E11312"/>
    <w:rsid w:val="00E31E0F"/>
    <w:rsid w:val="00E60154"/>
    <w:rsid w:val="00E6733C"/>
    <w:rsid w:val="00EB08A4"/>
    <w:rsid w:val="00ED3677"/>
    <w:rsid w:val="00F36056"/>
    <w:rsid w:val="00F6133C"/>
    <w:rsid w:val="00F77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E391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4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2478"/>
    <w:pPr>
      <w:tabs>
        <w:tab w:val="center" w:pos="4513"/>
        <w:tab w:val="right" w:pos="9026"/>
      </w:tabs>
    </w:pPr>
  </w:style>
  <w:style w:type="character" w:customStyle="1" w:styleId="HeaderChar">
    <w:name w:val="Header Char"/>
    <w:basedOn w:val="DefaultParagraphFont"/>
    <w:link w:val="Header"/>
    <w:uiPriority w:val="99"/>
    <w:rsid w:val="007E2478"/>
  </w:style>
  <w:style w:type="paragraph" w:styleId="Footer">
    <w:name w:val="footer"/>
    <w:basedOn w:val="Normal"/>
    <w:link w:val="FooterChar"/>
    <w:uiPriority w:val="99"/>
    <w:unhideWhenUsed/>
    <w:rsid w:val="007E2478"/>
    <w:pPr>
      <w:tabs>
        <w:tab w:val="center" w:pos="4513"/>
        <w:tab w:val="right" w:pos="9026"/>
      </w:tabs>
    </w:pPr>
  </w:style>
  <w:style w:type="character" w:customStyle="1" w:styleId="FooterChar">
    <w:name w:val="Footer Char"/>
    <w:basedOn w:val="DefaultParagraphFont"/>
    <w:link w:val="Footer"/>
    <w:uiPriority w:val="99"/>
    <w:rsid w:val="007E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1823</TotalTime>
  <Pages>8</Pages>
  <Words>1275</Words>
  <Characters>7269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Hawes</dc:creator>
  <cp:keywords/>
  <dc:description/>
  <cp:lastModifiedBy>Microsoft Office User</cp:lastModifiedBy>
  <cp:revision>53</cp:revision>
  <dcterms:created xsi:type="dcterms:W3CDTF">2020-02-11T22:39:00Z</dcterms:created>
  <dcterms:modified xsi:type="dcterms:W3CDTF">2021-02-27T02:38:00Z</dcterms:modified>
</cp:coreProperties>
</file>